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9"/>
        <w:gridCol w:w="5751"/>
      </w:tblGrid>
      <w:tr w:rsidR="00135517" w:rsidRPr="008D054D">
        <w:tc>
          <w:tcPr>
            <w:tcW w:w="4689" w:type="dxa"/>
            <w:tcBorders>
              <w:top w:val="nil"/>
              <w:left w:val="nil"/>
              <w:bottom w:val="nil"/>
              <w:right w:val="nil"/>
            </w:tcBorders>
          </w:tcPr>
          <w:p w:rsidR="00474EBB" w:rsidRPr="008D054D" w:rsidRDefault="00474EBB" w:rsidP="009E3EA6">
            <w:pPr>
              <w:jc w:val="center"/>
              <w:rPr>
                <w:b/>
                <w:sz w:val="26"/>
                <w:szCs w:val="26"/>
                <w:lang w:eastAsia="ja-JP"/>
              </w:rPr>
            </w:pPr>
            <w:r w:rsidRPr="008D054D">
              <w:rPr>
                <w:b/>
                <w:sz w:val="26"/>
                <w:szCs w:val="26"/>
                <w:lang w:eastAsia="ja-JP"/>
              </w:rPr>
              <w:t>B</w:t>
            </w:r>
            <w:r w:rsidR="009E3EA6" w:rsidRPr="008D054D">
              <w:rPr>
                <w:b/>
                <w:sz w:val="26"/>
                <w:szCs w:val="26"/>
                <w:lang w:val="vi-VN" w:eastAsia="ja-JP"/>
              </w:rPr>
              <w:t xml:space="preserve">Ộ TÀI NGUYÊN VÀ </w:t>
            </w:r>
            <w:r w:rsidRPr="008D054D">
              <w:rPr>
                <w:b/>
                <w:sz w:val="26"/>
                <w:szCs w:val="26"/>
                <w:lang w:eastAsia="ja-JP"/>
              </w:rPr>
              <w:t>MÔI TRƯỜNG</w:t>
            </w:r>
          </w:p>
          <w:p w:rsidR="00135517" w:rsidRPr="008D054D" w:rsidRDefault="009F6187" w:rsidP="00CD7FB1">
            <w:pPr>
              <w:jc w:val="center"/>
              <w:rPr>
                <w:b/>
                <w:sz w:val="26"/>
                <w:szCs w:val="26"/>
              </w:rPr>
            </w:pPr>
            <w:r w:rsidRPr="009F6187">
              <w:rPr>
                <w:noProof/>
                <w:sz w:val="26"/>
                <w:szCs w:val="26"/>
              </w:rPr>
              <w:pict>
                <v:line id="_x0000_s1026" style="position:absolute;left:0;text-align:left;z-index:251656704" from="46.8pt,4.5pt" to="177.3pt,4.5pt"/>
              </w:pict>
            </w:r>
          </w:p>
          <w:p w:rsidR="00A370B4" w:rsidRPr="008D054D" w:rsidRDefault="00D059F6" w:rsidP="00CD7FB1">
            <w:pPr>
              <w:jc w:val="center"/>
              <w:rPr>
                <w:sz w:val="26"/>
                <w:szCs w:val="26"/>
                <w:lang w:eastAsia="ja-JP"/>
              </w:rPr>
            </w:pPr>
            <w:r w:rsidRPr="008D054D">
              <w:rPr>
                <w:sz w:val="26"/>
                <w:szCs w:val="26"/>
              </w:rPr>
              <w:t xml:space="preserve">Số: </w:t>
            </w:r>
            <w:r w:rsidR="00B144C7" w:rsidRPr="008D054D">
              <w:rPr>
                <w:sz w:val="26"/>
                <w:szCs w:val="26"/>
              </w:rPr>
              <w:t xml:space="preserve">        </w:t>
            </w:r>
            <w:r w:rsidR="00505E02" w:rsidRPr="008D054D">
              <w:rPr>
                <w:sz w:val="26"/>
                <w:szCs w:val="26"/>
              </w:rPr>
              <w:t>/</w:t>
            </w:r>
            <w:r w:rsidR="009C1521" w:rsidRPr="008D054D">
              <w:rPr>
                <w:sz w:val="26"/>
                <w:szCs w:val="26"/>
              </w:rPr>
              <w:t>TTr-</w:t>
            </w:r>
            <w:r w:rsidR="00474EBB" w:rsidRPr="008D054D">
              <w:rPr>
                <w:sz w:val="26"/>
                <w:szCs w:val="26"/>
                <w:lang w:eastAsia="ja-JP"/>
              </w:rPr>
              <w:t>BT</w:t>
            </w:r>
            <w:r w:rsidR="009E3EA6" w:rsidRPr="008D054D">
              <w:rPr>
                <w:sz w:val="26"/>
                <w:szCs w:val="26"/>
                <w:lang w:val="vi-VN" w:eastAsia="ja-JP"/>
              </w:rPr>
              <w:t>NMT</w:t>
            </w:r>
          </w:p>
          <w:p w:rsidR="00135517" w:rsidRPr="008D054D" w:rsidRDefault="005D3B35" w:rsidP="005D3B35">
            <w:pPr>
              <w:jc w:val="center"/>
              <w:rPr>
                <w:b/>
                <w:sz w:val="26"/>
                <w:szCs w:val="26"/>
                <w:u w:val="single"/>
                <w:lang w:eastAsia="ja-JP"/>
              </w:rPr>
            </w:pPr>
            <w:r w:rsidRPr="008D054D">
              <w:rPr>
                <w:b/>
                <w:sz w:val="26"/>
                <w:szCs w:val="26"/>
                <w:u w:val="single"/>
                <w:lang w:eastAsia="ja-JP"/>
              </w:rPr>
              <w:t>Dự thảo</w:t>
            </w:r>
          </w:p>
        </w:tc>
        <w:tc>
          <w:tcPr>
            <w:tcW w:w="5751" w:type="dxa"/>
            <w:tcBorders>
              <w:top w:val="nil"/>
              <w:left w:val="nil"/>
              <w:bottom w:val="nil"/>
              <w:right w:val="nil"/>
            </w:tcBorders>
          </w:tcPr>
          <w:p w:rsidR="00135517" w:rsidRPr="008D054D" w:rsidRDefault="00135517" w:rsidP="00CD7FB1">
            <w:pPr>
              <w:jc w:val="center"/>
              <w:rPr>
                <w:b/>
                <w:sz w:val="26"/>
                <w:szCs w:val="26"/>
              </w:rPr>
            </w:pPr>
            <w:r w:rsidRPr="008D054D">
              <w:rPr>
                <w:b/>
                <w:sz w:val="26"/>
                <w:szCs w:val="26"/>
              </w:rPr>
              <w:t>CỘNG HÒA XÃ HỘI CHỦ NGHĨA VIỆT NAM</w:t>
            </w:r>
          </w:p>
          <w:p w:rsidR="00135517" w:rsidRPr="008D054D" w:rsidRDefault="00135517" w:rsidP="00CD7FB1">
            <w:pPr>
              <w:jc w:val="center"/>
              <w:rPr>
                <w:b/>
                <w:sz w:val="28"/>
                <w:szCs w:val="28"/>
              </w:rPr>
            </w:pPr>
            <w:r w:rsidRPr="008D054D">
              <w:rPr>
                <w:b/>
                <w:sz w:val="28"/>
                <w:szCs w:val="28"/>
              </w:rPr>
              <w:t>Độc lập – Tự do – Hạnh phúc</w:t>
            </w:r>
          </w:p>
          <w:p w:rsidR="006A34BD" w:rsidRPr="008D054D" w:rsidRDefault="009F6187" w:rsidP="00CD7FB1">
            <w:pPr>
              <w:rPr>
                <w:i/>
                <w:sz w:val="26"/>
                <w:szCs w:val="26"/>
              </w:rPr>
            </w:pPr>
            <w:r w:rsidRPr="009F6187">
              <w:rPr>
                <w:b/>
                <w:noProof/>
                <w:sz w:val="26"/>
                <w:szCs w:val="26"/>
              </w:rPr>
              <w:pict>
                <v:line id="_x0000_s1027" style="position:absolute;z-index:251657728" from="51.75pt,3.95pt" to="225.3pt,3.95pt"/>
              </w:pict>
            </w:r>
            <w:r w:rsidR="003830D4" w:rsidRPr="008D054D">
              <w:rPr>
                <w:i/>
                <w:sz w:val="26"/>
                <w:szCs w:val="26"/>
              </w:rPr>
              <w:t xml:space="preserve">           </w:t>
            </w:r>
          </w:p>
          <w:p w:rsidR="00135517" w:rsidRPr="008D054D" w:rsidRDefault="003830D4" w:rsidP="00EE4E0E">
            <w:pPr>
              <w:jc w:val="center"/>
              <w:rPr>
                <w:i/>
                <w:sz w:val="26"/>
                <w:szCs w:val="26"/>
              </w:rPr>
            </w:pPr>
            <w:r w:rsidRPr="008D054D">
              <w:rPr>
                <w:i/>
                <w:sz w:val="26"/>
                <w:szCs w:val="26"/>
              </w:rPr>
              <w:t xml:space="preserve">   </w:t>
            </w:r>
            <w:r w:rsidR="00135517" w:rsidRPr="008D054D">
              <w:rPr>
                <w:i/>
                <w:sz w:val="26"/>
                <w:szCs w:val="26"/>
              </w:rPr>
              <w:t xml:space="preserve">Hà Nội, ngày </w:t>
            </w:r>
            <w:r w:rsidR="00B144C7" w:rsidRPr="008D054D">
              <w:rPr>
                <w:i/>
                <w:sz w:val="26"/>
                <w:szCs w:val="26"/>
              </w:rPr>
              <w:t xml:space="preserve">     </w:t>
            </w:r>
            <w:r w:rsidR="00135517" w:rsidRPr="008D054D">
              <w:rPr>
                <w:i/>
                <w:sz w:val="26"/>
                <w:szCs w:val="26"/>
              </w:rPr>
              <w:t xml:space="preserve"> </w:t>
            </w:r>
            <w:r w:rsidR="0062442E" w:rsidRPr="008D054D">
              <w:rPr>
                <w:i/>
                <w:sz w:val="26"/>
                <w:szCs w:val="26"/>
              </w:rPr>
              <w:t>t</w:t>
            </w:r>
            <w:r w:rsidR="00135517" w:rsidRPr="008D054D">
              <w:rPr>
                <w:i/>
                <w:sz w:val="26"/>
                <w:szCs w:val="26"/>
              </w:rPr>
              <w:t>háng</w:t>
            </w:r>
            <w:r w:rsidR="00D059F6" w:rsidRPr="008D054D">
              <w:rPr>
                <w:i/>
                <w:sz w:val="26"/>
                <w:szCs w:val="26"/>
              </w:rPr>
              <w:t xml:space="preserve"> </w:t>
            </w:r>
            <w:r w:rsidR="00EE4E0E">
              <w:rPr>
                <w:i/>
                <w:sz w:val="26"/>
                <w:szCs w:val="26"/>
              </w:rPr>
              <w:t xml:space="preserve">    </w:t>
            </w:r>
            <w:r w:rsidR="00B144C7" w:rsidRPr="008D054D">
              <w:rPr>
                <w:i/>
                <w:sz w:val="26"/>
                <w:szCs w:val="26"/>
              </w:rPr>
              <w:t xml:space="preserve"> </w:t>
            </w:r>
            <w:r w:rsidR="00135517" w:rsidRPr="008D054D">
              <w:rPr>
                <w:i/>
                <w:sz w:val="26"/>
                <w:szCs w:val="26"/>
              </w:rPr>
              <w:t>năm 201</w:t>
            </w:r>
            <w:r w:rsidR="00B144C7" w:rsidRPr="008D054D">
              <w:rPr>
                <w:i/>
                <w:sz w:val="26"/>
                <w:szCs w:val="26"/>
              </w:rPr>
              <w:t>6</w:t>
            </w:r>
          </w:p>
        </w:tc>
      </w:tr>
    </w:tbl>
    <w:p w:rsidR="00135517" w:rsidRPr="008D054D" w:rsidRDefault="00D4755D" w:rsidP="007012A7">
      <w:pPr>
        <w:spacing w:before="240"/>
        <w:jc w:val="center"/>
        <w:rPr>
          <w:b/>
          <w:sz w:val="28"/>
          <w:szCs w:val="28"/>
          <w:lang w:val="vi-VN"/>
        </w:rPr>
      </w:pPr>
      <w:r w:rsidRPr="008D054D">
        <w:rPr>
          <w:b/>
          <w:sz w:val="28"/>
          <w:szCs w:val="28"/>
          <w:lang w:val="vi-VN"/>
        </w:rPr>
        <w:t>TỜ TRÌNH</w:t>
      </w:r>
    </w:p>
    <w:p w:rsidR="00EE4E0E" w:rsidRDefault="009E3EA6" w:rsidP="00EE4E0E">
      <w:pPr>
        <w:jc w:val="center"/>
        <w:rPr>
          <w:b/>
          <w:bCs/>
          <w:sz w:val="28"/>
          <w:szCs w:val="28"/>
        </w:rPr>
      </w:pPr>
      <w:r w:rsidRPr="008D054D">
        <w:rPr>
          <w:b/>
          <w:sz w:val="28"/>
          <w:szCs w:val="28"/>
        </w:rPr>
        <w:t xml:space="preserve">Về </w:t>
      </w:r>
      <w:r w:rsidR="00654B68">
        <w:rPr>
          <w:b/>
          <w:sz w:val="28"/>
          <w:szCs w:val="28"/>
        </w:rPr>
        <w:t>việc ban hành</w:t>
      </w:r>
      <w:r w:rsidR="00B144C7" w:rsidRPr="008D054D">
        <w:rPr>
          <w:b/>
          <w:sz w:val="28"/>
          <w:szCs w:val="28"/>
        </w:rPr>
        <w:t xml:space="preserve"> Nghị định của Chính phủ quy định </w:t>
      </w:r>
      <w:r w:rsidR="00EE4E0E" w:rsidRPr="00803C60">
        <w:rPr>
          <w:b/>
          <w:bCs/>
          <w:sz w:val="28"/>
          <w:szCs w:val="28"/>
        </w:rPr>
        <w:t xml:space="preserve">về xử phạt </w:t>
      </w:r>
    </w:p>
    <w:p w:rsidR="00EE4E0E" w:rsidRPr="00803C60" w:rsidRDefault="00EE4E0E" w:rsidP="00EE4E0E">
      <w:pPr>
        <w:jc w:val="center"/>
        <w:rPr>
          <w:sz w:val="28"/>
          <w:szCs w:val="28"/>
        </w:rPr>
      </w:pPr>
      <w:r w:rsidRPr="00803C60">
        <w:rPr>
          <w:b/>
          <w:bCs/>
          <w:sz w:val="28"/>
          <w:szCs w:val="28"/>
        </w:rPr>
        <w:t>vi phạm hành chính trong lĩnh vực</w:t>
      </w:r>
      <w:r>
        <w:rPr>
          <w:b/>
          <w:bCs/>
          <w:sz w:val="28"/>
          <w:szCs w:val="28"/>
        </w:rPr>
        <w:t xml:space="preserve"> </w:t>
      </w:r>
      <w:r w:rsidRPr="00803C60">
        <w:rPr>
          <w:b/>
          <w:bCs/>
          <w:sz w:val="28"/>
          <w:szCs w:val="28"/>
        </w:rPr>
        <w:t>khí tượng thủy văn</w:t>
      </w:r>
    </w:p>
    <w:p w:rsidR="008D054D" w:rsidRDefault="009F6187" w:rsidP="008D054D">
      <w:pPr>
        <w:spacing w:before="100"/>
        <w:jc w:val="center"/>
        <w:rPr>
          <w:sz w:val="28"/>
          <w:szCs w:val="28"/>
        </w:rPr>
      </w:pPr>
      <w:r w:rsidRPr="009F6187">
        <w:rPr>
          <w:b/>
          <w:noProof/>
          <w:sz w:val="28"/>
          <w:szCs w:val="28"/>
          <w:lang w:val="vi-VN" w:eastAsia="vi-VN"/>
        </w:rPr>
        <w:pict>
          <v:line id="_x0000_s1031" style="position:absolute;left:0;text-align:left;z-index:251658752" from="160.8pt,7.1pt" to="292.8pt,7.1pt"/>
        </w:pict>
      </w:r>
    </w:p>
    <w:p w:rsidR="0002653B" w:rsidRDefault="00E20DAC" w:rsidP="008D054D">
      <w:pPr>
        <w:spacing w:before="100"/>
        <w:jc w:val="center"/>
        <w:rPr>
          <w:sz w:val="28"/>
          <w:szCs w:val="28"/>
        </w:rPr>
      </w:pPr>
      <w:r w:rsidRPr="008D054D">
        <w:rPr>
          <w:sz w:val="28"/>
          <w:szCs w:val="28"/>
          <w:lang w:val="vi-VN"/>
        </w:rPr>
        <w:t>Kính gửi: Chính phủ</w:t>
      </w:r>
    </w:p>
    <w:p w:rsidR="008D054D" w:rsidRPr="008D054D" w:rsidRDefault="008D054D" w:rsidP="008D054D">
      <w:pPr>
        <w:spacing w:before="100"/>
        <w:jc w:val="center"/>
        <w:rPr>
          <w:sz w:val="28"/>
          <w:szCs w:val="28"/>
        </w:rPr>
      </w:pPr>
    </w:p>
    <w:p w:rsidR="0002653B" w:rsidRPr="000A189C" w:rsidRDefault="00CD26BE" w:rsidP="009854D8">
      <w:pPr>
        <w:spacing w:before="120" w:after="120"/>
        <w:ind w:firstLine="567"/>
        <w:jc w:val="both"/>
        <w:rPr>
          <w:spacing w:val="-4"/>
          <w:sz w:val="28"/>
          <w:szCs w:val="28"/>
          <w:lang w:val="af-ZA"/>
        </w:rPr>
      </w:pPr>
      <w:r w:rsidRPr="000A189C">
        <w:rPr>
          <w:spacing w:val="-4"/>
          <w:sz w:val="28"/>
          <w:szCs w:val="28"/>
          <w:lang w:val="af-ZA"/>
        </w:rPr>
        <w:t>Triển khai thi hành Luật khí tượng thủy văn năm 2015, t</w:t>
      </w:r>
      <w:r w:rsidR="00B144C7" w:rsidRPr="000A189C">
        <w:rPr>
          <w:spacing w:val="-4"/>
          <w:sz w:val="28"/>
          <w:szCs w:val="28"/>
          <w:lang w:val="af-ZA"/>
        </w:rPr>
        <w:t xml:space="preserve">hực hiện </w:t>
      </w:r>
      <w:r w:rsidR="00EE4E0E" w:rsidRPr="000A189C">
        <w:rPr>
          <w:spacing w:val="-4"/>
          <w:sz w:val="28"/>
          <w:szCs w:val="28"/>
          <w:lang w:val="af-ZA"/>
        </w:rPr>
        <w:t>Chương trình công tác năm 2016 của</w:t>
      </w:r>
      <w:r w:rsidR="00B144C7" w:rsidRPr="000A189C">
        <w:rPr>
          <w:spacing w:val="-4"/>
          <w:sz w:val="28"/>
          <w:szCs w:val="28"/>
          <w:lang w:val="af-ZA"/>
        </w:rPr>
        <w:t xml:space="preserve"> Chính phủ, Thủ tướng Chính phủ, Bộ Tài nguyên và Môi trường được giao xây dựng Nghị định của Chính phủ quy định</w:t>
      </w:r>
      <w:r w:rsidR="00EE4E0E" w:rsidRPr="000A189C">
        <w:rPr>
          <w:spacing w:val="-4"/>
          <w:sz w:val="28"/>
          <w:szCs w:val="28"/>
          <w:lang w:val="af-ZA"/>
        </w:rPr>
        <w:t xml:space="preserve"> </w:t>
      </w:r>
      <w:r w:rsidR="00EE4E0E" w:rsidRPr="000A189C">
        <w:rPr>
          <w:bCs/>
          <w:sz w:val="28"/>
          <w:szCs w:val="28"/>
        </w:rPr>
        <w:t>về xử phạt vi phạm hành chính trong lĩnh vực khí tượng thủy văn</w:t>
      </w:r>
      <w:r w:rsidR="00F80060">
        <w:rPr>
          <w:bCs/>
          <w:sz w:val="28"/>
          <w:szCs w:val="28"/>
        </w:rPr>
        <w:t xml:space="preserve"> (sau đây gọi tắt là dự thảo Nghị định)</w:t>
      </w:r>
      <w:r w:rsidR="00B144C7" w:rsidRPr="000A189C">
        <w:rPr>
          <w:spacing w:val="-4"/>
          <w:sz w:val="28"/>
          <w:szCs w:val="28"/>
          <w:lang w:val="af-ZA"/>
        </w:rPr>
        <w:t>. Đến nay, dự thảo Nghị định đã hoàn thành. Bộ Tài nguyên và Môi trường kính trình Chính phủ một số nội dung cơ bản về dự thảo Nghị định như sau:</w:t>
      </w:r>
    </w:p>
    <w:p w:rsidR="0002653B" w:rsidRPr="000A189C" w:rsidRDefault="00B144C7" w:rsidP="009854D8">
      <w:pPr>
        <w:spacing w:before="120" w:after="120"/>
        <w:ind w:firstLine="567"/>
        <w:jc w:val="both"/>
        <w:rPr>
          <w:bCs/>
          <w:spacing w:val="-4"/>
          <w:sz w:val="28"/>
          <w:szCs w:val="28"/>
        </w:rPr>
      </w:pPr>
      <w:r w:rsidRPr="000A189C">
        <w:rPr>
          <w:b/>
          <w:bCs/>
          <w:spacing w:val="-4"/>
          <w:sz w:val="28"/>
          <w:szCs w:val="28"/>
        </w:rPr>
        <w:t>I. SỰ CẤN THIẾT BAN HÀNH NGHỊ ĐỊNH</w:t>
      </w:r>
    </w:p>
    <w:p w:rsidR="00E14DF8" w:rsidRPr="000A189C" w:rsidRDefault="00EE4E0E" w:rsidP="00E14DF8">
      <w:pPr>
        <w:spacing w:before="120" w:after="120"/>
        <w:ind w:firstLine="567"/>
        <w:jc w:val="both"/>
        <w:rPr>
          <w:sz w:val="28"/>
          <w:szCs w:val="28"/>
          <w:lang w:val="nl-NL"/>
        </w:rPr>
      </w:pPr>
      <w:r w:rsidRPr="000A189C">
        <w:rPr>
          <w:sz w:val="28"/>
          <w:szCs w:val="28"/>
          <w:lang w:val="nl-NL"/>
        </w:rPr>
        <w:t xml:space="preserve">Hoạt động </w:t>
      </w:r>
      <w:r w:rsidR="00A27EB4" w:rsidRPr="000A189C">
        <w:rPr>
          <w:sz w:val="28"/>
          <w:szCs w:val="28"/>
          <w:lang w:val="nl-NL"/>
        </w:rPr>
        <w:t>thực thi</w:t>
      </w:r>
      <w:r w:rsidR="009854D8" w:rsidRPr="000A189C">
        <w:rPr>
          <w:sz w:val="28"/>
          <w:szCs w:val="28"/>
          <w:lang w:val="nl-NL"/>
        </w:rPr>
        <w:t>,</w:t>
      </w:r>
      <w:r w:rsidR="00A27EB4" w:rsidRPr="000A189C">
        <w:rPr>
          <w:sz w:val="28"/>
          <w:szCs w:val="28"/>
          <w:lang w:val="nl-NL"/>
        </w:rPr>
        <w:t xml:space="preserve"> bảo vệ pháp luật về khí tượng thủy văn</w:t>
      </w:r>
      <w:r w:rsidR="009854D8" w:rsidRPr="000A189C">
        <w:rPr>
          <w:sz w:val="28"/>
          <w:szCs w:val="28"/>
          <w:lang w:val="nl-NL"/>
        </w:rPr>
        <w:t>,</w:t>
      </w:r>
      <w:r w:rsidR="00A27EB4" w:rsidRPr="000A189C">
        <w:rPr>
          <w:sz w:val="28"/>
          <w:szCs w:val="28"/>
          <w:lang w:val="nl-NL"/>
        </w:rPr>
        <w:t xml:space="preserve"> xử lý vi phạm hành chính </w:t>
      </w:r>
      <w:r w:rsidR="009854D8" w:rsidRPr="000A189C">
        <w:rPr>
          <w:sz w:val="28"/>
          <w:szCs w:val="28"/>
          <w:lang w:val="nl-NL"/>
        </w:rPr>
        <w:t xml:space="preserve">trong </w:t>
      </w:r>
      <w:r w:rsidR="00A27EB4" w:rsidRPr="000A189C">
        <w:rPr>
          <w:sz w:val="28"/>
          <w:szCs w:val="28"/>
          <w:lang w:val="nl-NL"/>
        </w:rPr>
        <w:t xml:space="preserve">lĩnh vực khí tượng thủy văn đã được triển khai kể từ thời điểm Chính phủ ban hành Nghị định số 61/2008/NĐ-CP ngày 09 tháng 5 năm 2008 về việc xử phạt vi phạm hành chính trong lĩnh vực khí tượng thủy văn. Tiếp sau đó, sau khi Luật xử lý vi phạm hành chính </w:t>
      </w:r>
      <w:r w:rsidR="009854D8" w:rsidRPr="000A189C">
        <w:rPr>
          <w:sz w:val="28"/>
          <w:szCs w:val="28"/>
          <w:lang w:val="nl-NL"/>
        </w:rPr>
        <w:t>năm 2012 có hiệu lực</w:t>
      </w:r>
      <w:r w:rsidR="00A27EB4" w:rsidRPr="000A189C">
        <w:rPr>
          <w:sz w:val="28"/>
          <w:szCs w:val="28"/>
          <w:lang w:val="nl-NL"/>
        </w:rPr>
        <w:t>, Chính phủ đã ban hành Nghị định số 173/2013/NĐ-CP ngày 13 tháng 11 năm 2013 về việc xử phạt vi phạm hành chính trong lĩnh vực khí tượng thủy văn, đo đạc bản đồ</w:t>
      </w:r>
      <w:r w:rsidR="008B457E">
        <w:rPr>
          <w:sz w:val="28"/>
          <w:szCs w:val="28"/>
          <w:lang w:val="nl-NL"/>
        </w:rPr>
        <w:t xml:space="preserve"> (sau đây gọi tắt là Nghị định số 173)</w:t>
      </w:r>
      <w:r w:rsidR="00A27EB4" w:rsidRPr="000A189C">
        <w:rPr>
          <w:sz w:val="28"/>
          <w:szCs w:val="28"/>
          <w:lang w:val="nl-NL"/>
        </w:rPr>
        <w:t xml:space="preserve">, thay thế cho Nghị định số 61/2008/NĐ-CP ngày 09 tháng 5 năm 2008. </w:t>
      </w:r>
      <w:r w:rsidR="00E14DF8" w:rsidRPr="000A189C">
        <w:rPr>
          <w:sz w:val="28"/>
          <w:szCs w:val="28"/>
          <w:lang w:val="nl-NL"/>
        </w:rPr>
        <w:t>Các nội dung xử phạt vi phạm hành chính trong Nghị định số 173 cơ bản để nhằm thực thi các quy định của Pháp lệnh Khai thác và Bảo vệ công trình khí tượng thuỷ văn, do Ủy ban Thường vụ Quốc hội ban hành năm 1994, các văn bản hướng dẫn thi hành Pháp lệ</w:t>
      </w:r>
      <w:r w:rsidR="00107892">
        <w:rPr>
          <w:sz w:val="28"/>
          <w:szCs w:val="28"/>
          <w:lang w:val="nl-NL"/>
        </w:rPr>
        <w:t>nh và</w:t>
      </w:r>
      <w:r w:rsidR="00E14DF8" w:rsidRPr="000A189C">
        <w:rPr>
          <w:sz w:val="28"/>
          <w:szCs w:val="28"/>
          <w:lang w:val="nl-NL"/>
        </w:rPr>
        <w:t xml:space="preserve"> một số nội dung liên quan tới hoạt động dự báo, cảnh báo khí tượng thủy văn. </w:t>
      </w:r>
    </w:p>
    <w:p w:rsidR="00F02092" w:rsidRPr="000A189C" w:rsidRDefault="00B36E81" w:rsidP="009854D8">
      <w:pPr>
        <w:spacing w:before="120" w:after="120"/>
        <w:ind w:firstLine="567"/>
        <w:jc w:val="both"/>
        <w:rPr>
          <w:sz w:val="28"/>
          <w:szCs w:val="28"/>
          <w:lang w:val="nl-NL"/>
        </w:rPr>
      </w:pPr>
      <w:r w:rsidRPr="000A189C">
        <w:rPr>
          <w:sz w:val="28"/>
          <w:szCs w:val="28"/>
          <w:lang w:val="nl-NL"/>
        </w:rPr>
        <w:t>Q</w:t>
      </w:r>
      <w:r w:rsidR="00993E8E" w:rsidRPr="000A189C">
        <w:rPr>
          <w:sz w:val="28"/>
          <w:szCs w:val="28"/>
          <w:lang w:val="nl-NL"/>
        </w:rPr>
        <w:t xml:space="preserve">uá trình triển khai các quy định nêu trên cho thấy, việc phát hiện vi phạm và xử lý vi phạm chủ yếu tập trung vào vấn đề bảo vệ hành lang an toàn kỹ thuật công trình khí tượng thủy văn. Các vi phạm khác </w:t>
      </w:r>
      <w:r w:rsidRPr="000A189C">
        <w:rPr>
          <w:sz w:val="28"/>
          <w:szCs w:val="28"/>
          <w:lang w:val="nl-NL"/>
        </w:rPr>
        <w:t>trong</w:t>
      </w:r>
      <w:r w:rsidR="00993E8E" w:rsidRPr="000A189C">
        <w:rPr>
          <w:sz w:val="28"/>
          <w:szCs w:val="28"/>
          <w:lang w:val="nl-NL"/>
        </w:rPr>
        <w:t xml:space="preserve"> lĩnh vực khí tượng thủy văn hầu như chưa được xem xét xử lý, giải quyết. </w:t>
      </w:r>
      <w:r w:rsidR="00145928" w:rsidRPr="000A189C">
        <w:rPr>
          <w:sz w:val="28"/>
          <w:szCs w:val="28"/>
          <w:lang w:val="nl-NL"/>
        </w:rPr>
        <w:t>N</w:t>
      </w:r>
      <w:r w:rsidR="00993E8E" w:rsidRPr="000A189C">
        <w:rPr>
          <w:sz w:val="28"/>
          <w:szCs w:val="28"/>
          <w:lang w:val="nl-NL"/>
        </w:rPr>
        <w:t>guyên nhân chủ yếu của tình trạng trên xuất phát từ việc hành lang pháp lý làm cơ sở cho việc xem xét, xử lý vi phạm trong lĩnh vực khí tượng thủy văn vừa thiếu</w:t>
      </w:r>
      <w:r w:rsidR="00F80060">
        <w:rPr>
          <w:sz w:val="28"/>
          <w:szCs w:val="28"/>
          <w:lang w:val="nl-NL"/>
        </w:rPr>
        <w:t>,</w:t>
      </w:r>
      <w:r w:rsidR="00852F11" w:rsidRPr="000A189C">
        <w:rPr>
          <w:sz w:val="28"/>
          <w:szCs w:val="28"/>
          <w:lang w:val="nl-NL"/>
        </w:rPr>
        <w:t xml:space="preserve"> vừa</w:t>
      </w:r>
      <w:r w:rsidR="00F80060">
        <w:rPr>
          <w:sz w:val="28"/>
          <w:szCs w:val="28"/>
          <w:lang w:val="nl-NL"/>
        </w:rPr>
        <w:t xml:space="preserve"> </w:t>
      </w:r>
      <w:r w:rsidR="008B457E">
        <w:rPr>
          <w:sz w:val="28"/>
          <w:szCs w:val="28"/>
          <w:lang w:val="nl-NL"/>
        </w:rPr>
        <w:t>chưa đồng bộ</w:t>
      </w:r>
      <w:r w:rsidR="00852F11" w:rsidRPr="000A189C">
        <w:rPr>
          <w:sz w:val="28"/>
          <w:szCs w:val="28"/>
          <w:lang w:val="nl-NL"/>
        </w:rPr>
        <w:t>, một số quy định pháp lý khí tượng thủy văn do được ban hành từ lâu lại chủ yếu về</w:t>
      </w:r>
      <w:r w:rsidRPr="000A189C">
        <w:rPr>
          <w:sz w:val="28"/>
          <w:szCs w:val="28"/>
          <w:lang w:val="nl-NL"/>
        </w:rPr>
        <w:t xml:space="preserve"> </w:t>
      </w:r>
      <w:r w:rsidR="00852F11" w:rsidRPr="000A189C">
        <w:rPr>
          <w:sz w:val="28"/>
          <w:szCs w:val="28"/>
          <w:lang w:val="nl-NL"/>
        </w:rPr>
        <w:t>kỹ thuật</w:t>
      </w:r>
      <w:r w:rsidRPr="000A189C">
        <w:rPr>
          <w:sz w:val="28"/>
          <w:szCs w:val="28"/>
          <w:lang w:val="nl-NL"/>
        </w:rPr>
        <w:t xml:space="preserve"> chuyên môn</w:t>
      </w:r>
      <w:r w:rsidR="00852F11" w:rsidRPr="000A189C">
        <w:rPr>
          <w:sz w:val="28"/>
          <w:szCs w:val="28"/>
          <w:lang w:val="nl-NL"/>
        </w:rPr>
        <w:t>, không phù hợp với thực tiễn phát triển kinh tế - xã hội</w:t>
      </w:r>
      <w:r w:rsidR="00F02092" w:rsidRPr="000A189C">
        <w:rPr>
          <w:sz w:val="28"/>
          <w:szCs w:val="28"/>
          <w:lang w:val="nl-NL"/>
        </w:rPr>
        <w:t xml:space="preserve"> nên</w:t>
      </w:r>
      <w:r w:rsidR="00852F11" w:rsidRPr="000A189C">
        <w:rPr>
          <w:sz w:val="28"/>
          <w:szCs w:val="28"/>
          <w:lang w:val="nl-NL"/>
        </w:rPr>
        <w:t xml:space="preserve"> khi có vi phạm xảy ra đã không thể xem xét, xử lý được trên thực tế. </w:t>
      </w:r>
      <w:r w:rsidR="00145928" w:rsidRPr="000A189C">
        <w:rPr>
          <w:sz w:val="28"/>
          <w:szCs w:val="28"/>
          <w:lang w:val="nl-NL"/>
        </w:rPr>
        <w:t>Bên cạnh đó, quy định về một số hành vi vi phạm còn chung chung, chưa đủ chi tiết</w:t>
      </w:r>
      <w:r w:rsidR="00F80060">
        <w:rPr>
          <w:sz w:val="28"/>
          <w:szCs w:val="28"/>
          <w:lang w:val="nl-NL"/>
        </w:rPr>
        <w:t>,</w:t>
      </w:r>
      <w:r w:rsidR="00145928" w:rsidRPr="000A189C">
        <w:rPr>
          <w:sz w:val="28"/>
          <w:szCs w:val="28"/>
          <w:lang w:val="nl-NL"/>
        </w:rPr>
        <w:t xml:space="preserve"> </w:t>
      </w:r>
      <w:r w:rsidRPr="000A189C">
        <w:rPr>
          <w:sz w:val="28"/>
          <w:szCs w:val="28"/>
        </w:rPr>
        <w:t xml:space="preserve">dẫn đến cách hiểu chưa thống nhất, khó khăn trong quá trình thực thi; một số hành vi quy định không còn phù hợp với các quy định của các văn bản quy phạm pháp </w:t>
      </w:r>
      <w:r w:rsidRPr="000A189C">
        <w:rPr>
          <w:sz w:val="28"/>
          <w:szCs w:val="28"/>
        </w:rPr>
        <w:lastRenderedPageBreak/>
        <w:t>luật hiện nay,…</w:t>
      </w:r>
      <w:r w:rsidR="00145928" w:rsidRPr="000A189C">
        <w:rPr>
          <w:sz w:val="28"/>
          <w:szCs w:val="28"/>
          <w:lang w:val="nl-NL"/>
        </w:rPr>
        <w:t xml:space="preserve"> </w:t>
      </w:r>
      <w:r w:rsidR="00852F11" w:rsidRPr="000A189C">
        <w:rPr>
          <w:sz w:val="28"/>
          <w:szCs w:val="28"/>
          <w:lang w:val="nl-NL"/>
        </w:rPr>
        <w:t>Do vậy</w:t>
      </w:r>
      <w:r w:rsidR="00993E8E" w:rsidRPr="000A189C">
        <w:rPr>
          <w:sz w:val="28"/>
          <w:szCs w:val="28"/>
          <w:lang w:val="nl-NL"/>
        </w:rPr>
        <w:t xml:space="preserve"> </w:t>
      </w:r>
      <w:r w:rsidR="00852F11" w:rsidRPr="000A189C">
        <w:rPr>
          <w:sz w:val="28"/>
          <w:szCs w:val="28"/>
          <w:lang w:val="nl-NL"/>
        </w:rPr>
        <w:t xml:space="preserve">công tác xử lý vi phạm hành chính lĩnh vực </w:t>
      </w:r>
      <w:r w:rsidR="00993E8E" w:rsidRPr="000A189C">
        <w:rPr>
          <w:sz w:val="28"/>
          <w:szCs w:val="28"/>
          <w:lang w:val="nl-NL"/>
        </w:rPr>
        <w:t>khí tượng thủy văn</w:t>
      </w:r>
      <w:r w:rsidR="00852F11" w:rsidRPr="000A189C">
        <w:rPr>
          <w:sz w:val="28"/>
          <w:szCs w:val="28"/>
          <w:lang w:val="nl-NL"/>
        </w:rPr>
        <w:t xml:space="preserve"> không đạt hiệu lực, hiệu quả thời gian vừa qua</w:t>
      </w:r>
      <w:r w:rsidR="00993E8E" w:rsidRPr="000A189C">
        <w:rPr>
          <w:sz w:val="28"/>
          <w:szCs w:val="28"/>
          <w:lang w:val="nl-NL"/>
        </w:rPr>
        <w:t>.</w:t>
      </w:r>
    </w:p>
    <w:p w:rsidR="00993E8E" w:rsidRPr="000A189C" w:rsidRDefault="00B144C7" w:rsidP="009854D8">
      <w:pPr>
        <w:spacing w:before="120" w:after="120"/>
        <w:ind w:firstLine="567"/>
        <w:jc w:val="both"/>
        <w:rPr>
          <w:spacing w:val="-4"/>
          <w:sz w:val="28"/>
          <w:szCs w:val="28"/>
          <w:lang w:val="af-ZA"/>
        </w:rPr>
      </w:pPr>
      <w:r w:rsidRPr="000A189C">
        <w:rPr>
          <w:sz w:val="28"/>
          <w:szCs w:val="28"/>
          <w:lang w:val="nl-NL"/>
        </w:rPr>
        <w:t>Luật khí tượng thủy văn được Quốc hội thông qua ngày 23 tháng 11 năm 2015 và có hiệu lực thi hành từ ngày 01 tháng 7 năm 2016.</w:t>
      </w:r>
      <w:r w:rsidR="00993E8E" w:rsidRPr="000A189C">
        <w:rPr>
          <w:sz w:val="28"/>
          <w:szCs w:val="28"/>
          <w:lang w:val="nl-NL"/>
        </w:rPr>
        <w:t xml:space="preserve"> </w:t>
      </w:r>
      <w:r w:rsidR="00F80060">
        <w:rPr>
          <w:sz w:val="28"/>
          <w:szCs w:val="28"/>
        </w:rPr>
        <w:t>Đ</w:t>
      </w:r>
      <w:r w:rsidR="00852F11" w:rsidRPr="000A189C">
        <w:rPr>
          <w:sz w:val="28"/>
          <w:szCs w:val="28"/>
        </w:rPr>
        <w:t xml:space="preserve">ể triển khai thi hành các quy định của Luật khí tượng thủy văn, </w:t>
      </w:r>
      <w:r w:rsidR="00EE4E0E" w:rsidRPr="000A189C">
        <w:rPr>
          <w:sz w:val="28"/>
          <w:szCs w:val="28"/>
          <w:lang w:val="nl-NL"/>
        </w:rPr>
        <w:t>Chính phủ</w:t>
      </w:r>
      <w:r w:rsidR="00852F11" w:rsidRPr="000A189C">
        <w:rPr>
          <w:sz w:val="28"/>
          <w:szCs w:val="28"/>
          <w:lang w:val="nl-NL"/>
        </w:rPr>
        <w:t xml:space="preserve"> đã</w:t>
      </w:r>
      <w:r w:rsidR="00EE4E0E" w:rsidRPr="000A189C">
        <w:rPr>
          <w:sz w:val="28"/>
          <w:szCs w:val="28"/>
          <w:lang w:val="nl-NL"/>
        </w:rPr>
        <w:t xml:space="preserve"> ban hành </w:t>
      </w:r>
      <w:r w:rsidR="00EE4E0E" w:rsidRPr="000A189C">
        <w:rPr>
          <w:spacing w:val="-4"/>
          <w:sz w:val="28"/>
          <w:szCs w:val="28"/>
          <w:lang w:val="af-ZA"/>
        </w:rPr>
        <w:t xml:space="preserve">Nghị định số 38/2016/NĐ-CP ngày 15 tháng 5 năm 2016 quy định chi tiết một số điều của Luật khí tượng thủy văn; Bộ Tài nguyên và Môi trường </w:t>
      </w:r>
      <w:r w:rsidR="00852F11" w:rsidRPr="000A189C">
        <w:rPr>
          <w:spacing w:val="-4"/>
          <w:sz w:val="28"/>
          <w:szCs w:val="28"/>
          <w:lang w:val="af-ZA"/>
        </w:rPr>
        <w:t xml:space="preserve">đã </w:t>
      </w:r>
      <w:r w:rsidR="00EE4E0E" w:rsidRPr="000A189C">
        <w:rPr>
          <w:spacing w:val="-4"/>
          <w:sz w:val="28"/>
          <w:szCs w:val="28"/>
          <w:lang w:val="af-ZA"/>
        </w:rPr>
        <w:t xml:space="preserve">ban hành 5 Thông tư quy định chi tiết </w:t>
      </w:r>
      <w:r w:rsidR="00F80060" w:rsidRPr="000A189C">
        <w:rPr>
          <w:spacing w:val="-4"/>
          <w:sz w:val="28"/>
          <w:szCs w:val="28"/>
          <w:lang w:val="af-ZA"/>
        </w:rPr>
        <w:t xml:space="preserve">về </w:t>
      </w:r>
      <w:r w:rsidR="00EE4E0E" w:rsidRPr="000A189C">
        <w:rPr>
          <w:spacing w:val="-4"/>
          <w:sz w:val="28"/>
          <w:szCs w:val="28"/>
          <w:lang w:val="af-ZA"/>
        </w:rPr>
        <w:t>các nội dung</w:t>
      </w:r>
      <w:r w:rsidR="009854D8" w:rsidRPr="000A189C">
        <w:rPr>
          <w:spacing w:val="-4"/>
          <w:sz w:val="28"/>
          <w:szCs w:val="28"/>
          <w:lang w:val="af-ZA"/>
        </w:rPr>
        <w:t>:</w:t>
      </w:r>
      <w:r w:rsidR="00EE4E0E" w:rsidRPr="000A189C">
        <w:rPr>
          <w:spacing w:val="-4"/>
          <w:sz w:val="28"/>
          <w:szCs w:val="28"/>
          <w:lang w:val="af-ZA"/>
        </w:rPr>
        <w:t xml:space="preserve"> quan trắc khí tượng thủy văn đối với trạm thuộc mạng lưới trạm khí tượng thủy văn quốc gia</w:t>
      </w:r>
      <w:r w:rsidR="008B457E">
        <w:rPr>
          <w:spacing w:val="-4"/>
          <w:sz w:val="28"/>
          <w:szCs w:val="28"/>
          <w:lang w:val="af-ZA"/>
        </w:rPr>
        <w:t>;</w:t>
      </w:r>
      <w:r w:rsidR="00EE4E0E" w:rsidRPr="000A189C">
        <w:rPr>
          <w:spacing w:val="-4"/>
          <w:sz w:val="28"/>
          <w:szCs w:val="28"/>
          <w:lang w:val="af-ZA"/>
        </w:rPr>
        <w:t xml:space="preserve"> loại bản tin và thời hạn dự báo, cảnh báo khí tượng thủy văn</w:t>
      </w:r>
      <w:r w:rsidR="008B457E">
        <w:rPr>
          <w:spacing w:val="-4"/>
          <w:sz w:val="28"/>
          <w:szCs w:val="28"/>
          <w:lang w:val="af-ZA"/>
        </w:rPr>
        <w:t>;</w:t>
      </w:r>
      <w:r w:rsidR="00EE4E0E" w:rsidRPr="000A189C">
        <w:rPr>
          <w:spacing w:val="-4"/>
          <w:sz w:val="28"/>
          <w:szCs w:val="28"/>
          <w:lang w:val="af-ZA"/>
        </w:rPr>
        <w:t xml:space="preserve"> các bộ dữ liệu, chuẩn dữ liệu và xây dựng, quản lý cơ sở dữ liệu khí tượng thủy văn quốc gia</w:t>
      </w:r>
      <w:r w:rsidR="008B457E">
        <w:rPr>
          <w:spacing w:val="-4"/>
          <w:sz w:val="28"/>
          <w:szCs w:val="28"/>
          <w:lang w:val="af-ZA"/>
        </w:rPr>
        <w:t>;</w:t>
      </w:r>
      <w:r w:rsidR="00EE4E0E" w:rsidRPr="000A189C">
        <w:rPr>
          <w:spacing w:val="-4"/>
          <w:sz w:val="28"/>
          <w:szCs w:val="28"/>
          <w:lang w:val="af-ZA"/>
        </w:rPr>
        <w:t xml:space="preserve"> đánh giá tác động của biến đổi khí hậu và đánh giá khí hậu quốc gia</w:t>
      </w:r>
      <w:r w:rsidR="008B457E">
        <w:rPr>
          <w:spacing w:val="-4"/>
          <w:sz w:val="28"/>
          <w:szCs w:val="28"/>
          <w:lang w:val="af-ZA"/>
        </w:rPr>
        <w:t>;</w:t>
      </w:r>
      <w:r w:rsidR="00F80060">
        <w:rPr>
          <w:spacing w:val="-4"/>
          <w:sz w:val="28"/>
          <w:szCs w:val="28"/>
          <w:lang w:val="af-ZA"/>
        </w:rPr>
        <w:t xml:space="preserve"> </w:t>
      </w:r>
      <w:r w:rsidR="00EE4E0E" w:rsidRPr="000A189C">
        <w:rPr>
          <w:spacing w:val="-4"/>
          <w:sz w:val="28"/>
          <w:szCs w:val="28"/>
          <w:lang w:val="af-ZA"/>
        </w:rPr>
        <w:t>việc xây dựng, thẩm định kế hoạch tác động vào thời tiết.</w:t>
      </w:r>
      <w:r w:rsidR="00993E8E" w:rsidRPr="000A189C">
        <w:rPr>
          <w:spacing w:val="-4"/>
          <w:sz w:val="28"/>
          <w:szCs w:val="28"/>
          <w:lang w:val="af-ZA"/>
        </w:rPr>
        <w:t xml:space="preserve"> </w:t>
      </w:r>
      <w:r w:rsidR="00B36E81" w:rsidRPr="000A189C">
        <w:rPr>
          <w:spacing w:val="-4"/>
          <w:sz w:val="28"/>
          <w:szCs w:val="28"/>
          <w:lang w:val="af-ZA"/>
        </w:rPr>
        <w:t xml:space="preserve">Luật khí tượng thủy văn và các văn bản </w:t>
      </w:r>
      <w:r w:rsidR="008B457E">
        <w:rPr>
          <w:spacing w:val="-4"/>
          <w:sz w:val="28"/>
          <w:szCs w:val="28"/>
          <w:lang w:val="af-ZA"/>
        </w:rPr>
        <w:t xml:space="preserve">quy định </w:t>
      </w:r>
      <w:r w:rsidR="00B36E81" w:rsidRPr="000A189C">
        <w:rPr>
          <w:spacing w:val="-4"/>
          <w:sz w:val="28"/>
          <w:szCs w:val="28"/>
          <w:lang w:val="af-ZA"/>
        </w:rPr>
        <w:t xml:space="preserve">chi tiết </w:t>
      </w:r>
      <w:r w:rsidR="008B457E">
        <w:rPr>
          <w:spacing w:val="-4"/>
          <w:sz w:val="28"/>
          <w:szCs w:val="28"/>
          <w:lang w:val="af-ZA"/>
        </w:rPr>
        <w:t xml:space="preserve">thi hành </w:t>
      </w:r>
      <w:r w:rsidR="00B36E81" w:rsidRPr="000A189C">
        <w:rPr>
          <w:spacing w:val="-4"/>
          <w:sz w:val="28"/>
          <w:szCs w:val="28"/>
          <w:lang w:val="af-ZA"/>
        </w:rPr>
        <w:t xml:space="preserve">Luật </w:t>
      </w:r>
      <w:r w:rsidR="008B457E">
        <w:rPr>
          <w:spacing w:val="-4"/>
          <w:sz w:val="28"/>
          <w:szCs w:val="28"/>
          <w:lang w:val="af-ZA"/>
        </w:rPr>
        <w:t xml:space="preserve">đã </w:t>
      </w:r>
      <w:r w:rsidR="00B36E81" w:rsidRPr="000A189C">
        <w:rPr>
          <w:sz w:val="28"/>
          <w:szCs w:val="28"/>
        </w:rPr>
        <w:t>quy định nhiều nội dung về quản lý nhà nước cần phải có chế tài xử lý trong quá trình triển khai thực hiện.</w:t>
      </w:r>
      <w:r w:rsidR="00F80060">
        <w:rPr>
          <w:sz w:val="28"/>
          <w:szCs w:val="28"/>
        </w:rPr>
        <w:t xml:space="preserve"> Bên cạnh đó, một số văn bản quy phạm pháp luật quy định chi tiết Luật Phòng chống thiên tai năm 2013 </w:t>
      </w:r>
      <w:r w:rsidR="007713AF">
        <w:rPr>
          <w:sz w:val="28"/>
          <w:szCs w:val="28"/>
        </w:rPr>
        <w:t>liên quan tới</w:t>
      </w:r>
      <w:r w:rsidR="00F80060">
        <w:rPr>
          <w:sz w:val="28"/>
          <w:szCs w:val="28"/>
        </w:rPr>
        <w:t xml:space="preserve"> trách nhiệm của cơ quan tài nguyên và môi trường, tổ chức, cá nhân trong lĩnh vực khí tượng thủ</w:t>
      </w:r>
      <w:r w:rsidR="007713AF">
        <w:rPr>
          <w:sz w:val="28"/>
          <w:szCs w:val="28"/>
        </w:rPr>
        <w:t>y văn cũng đã đặt ra yêu cầu phải hoàn thiện</w:t>
      </w:r>
      <w:r w:rsidR="00F257EA">
        <w:rPr>
          <w:sz w:val="28"/>
          <w:szCs w:val="28"/>
        </w:rPr>
        <w:t>,</w:t>
      </w:r>
      <w:r w:rsidR="007713AF">
        <w:rPr>
          <w:sz w:val="28"/>
          <w:szCs w:val="28"/>
        </w:rPr>
        <w:t xml:space="preserve"> </w:t>
      </w:r>
      <w:r w:rsidR="00F257EA">
        <w:rPr>
          <w:sz w:val="28"/>
          <w:szCs w:val="28"/>
        </w:rPr>
        <w:t xml:space="preserve">đồng bộ </w:t>
      </w:r>
      <w:r w:rsidR="007713AF">
        <w:rPr>
          <w:sz w:val="28"/>
          <w:szCs w:val="28"/>
        </w:rPr>
        <w:t>pháp luật về xử lý vi phạm hành chính</w:t>
      </w:r>
      <w:r w:rsidR="00F257EA">
        <w:rPr>
          <w:sz w:val="28"/>
          <w:szCs w:val="28"/>
        </w:rPr>
        <w:t xml:space="preserve"> tương ứng.</w:t>
      </w:r>
    </w:p>
    <w:p w:rsidR="00A070A6" w:rsidRPr="000A189C" w:rsidRDefault="00A070A6" w:rsidP="00A070A6">
      <w:pPr>
        <w:spacing w:before="120" w:after="120"/>
        <w:ind w:firstLine="567"/>
        <w:jc w:val="both"/>
        <w:rPr>
          <w:sz w:val="28"/>
          <w:szCs w:val="28"/>
          <w:lang w:val="nl-NL"/>
        </w:rPr>
      </w:pPr>
      <w:r w:rsidRPr="000A189C">
        <w:rPr>
          <w:spacing w:val="-4"/>
          <w:sz w:val="28"/>
          <w:szCs w:val="28"/>
          <w:lang w:val="af-ZA"/>
        </w:rPr>
        <w:t xml:space="preserve">Như </w:t>
      </w:r>
      <w:r w:rsidR="00993E8E" w:rsidRPr="000A189C">
        <w:rPr>
          <w:spacing w:val="-4"/>
          <w:sz w:val="28"/>
          <w:szCs w:val="28"/>
          <w:lang w:val="af-ZA"/>
        </w:rPr>
        <w:t>vậy,</w:t>
      </w:r>
      <w:r w:rsidR="00852F11" w:rsidRPr="000A189C">
        <w:rPr>
          <w:spacing w:val="-4"/>
          <w:sz w:val="28"/>
          <w:szCs w:val="28"/>
          <w:lang w:val="af-ZA"/>
        </w:rPr>
        <w:t xml:space="preserve"> </w:t>
      </w:r>
      <w:r w:rsidRPr="000A189C">
        <w:rPr>
          <w:spacing w:val="-4"/>
          <w:sz w:val="28"/>
          <w:szCs w:val="28"/>
          <w:lang w:val="af-ZA"/>
        </w:rPr>
        <w:t xml:space="preserve">để </w:t>
      </w:r>
      <w:r w:rsidR="00B36E81" w:rsidRPr="000A189C">
        <w:rPr>
          <w:spacing w:val="-4"/>
          <w:sz w:val="28"/>
          <w:szCs w:val="28"/>
          <w:lang w:val="af-ZA"/>
        </w:rPr>
        <w:t>triển khai thi hành Luật khí tượng thủy văn</w:t>
      </w:r>
      <w:r w:rsidRPr="000A189C">
        <w:rPr>
          <w:spacing w:val="-4"/>
          <w:sz w:val="28"/>
          <w:szCs w:val="28"/>
          <w:lang w:val="af-ZA"/>
        </w:rPr>
        <w:t>,</w:t>
      </w:r>
      <w:r w:rsidR="00B36E81" w:rsidRPr="000A189C">
        <w:rPr>
          <w:spacing w:val="-4"/>
          <w:sz w:val="28"/>
          <w:szCs w:val="28"/>
          <w:lang w:val="af-ZA"/>
        </w:rPr>
        <w:t xml:space="preserve"> các văn bản chi tiết </w:t>
      </w:r>
      <w:r w:rsidR="008B457E">
        <w:rPr>
          <w:spacing w:val="-4"/>
          <w:sz w:val="28"/>
          <w:szCs w:val="28"/>
          <w:lang w:val="af-ZA"/>
        </w:rPr>
        <w:t xml:space="preserve">thi hành </w:t>
      </w:r>
      <w:r w:rsidR="00B36E81" w:rsidRPr="000A189C">
        <w:rPr>
          <w:spacing w:val="-4"/>
          <w:sz w:val="28"/>
          <w:szCs w:val="28"/>
          <w:lang w:val="af-ZA"/>
        </w:rPr>
        <w:t>Luật</w:t>
      </w:r>
      <w:r w:rsidRPr="000A189C">
        <w:rPr>
          <w:spacing w:val="-4"/>
          <w:sz w:val="28"/>
          <w:szCs w:val="28"/>
          <w:lang w:val="af-ZA"/>
        </w:rPr>
        <w:t xml:space="preserve"> và nhằm khắc phục những hạn chế, bất cập của công tác xử lý vi phạm hành chính lĩnh vực khí tượng thủy văn thời gian qua, việc xây dựng Nghị định của Chính phủ quy định về xử phạt vi phạm hành chính lĩnh vực khí tượng thủ</w:t>
      </w:r>
      <w:r w:rsidR="00107892">
        <w:rPr>
          <w:spacing w:val="-4"/>
          <w:sz w:val="28"/>
          <w:szCs w:val="28"/>
          <w:lang w:val="af-ZA"/>
        </w:rPr>
        <w:t>y văn</w:t>
      </w:r>
      <w:r w:rsidRPr="000A189C">
        <w:rPr>
          <w:spacing w:val="-4"/>
          <w:sz w:val="28"/>
          <w:szCs w:val="28"/>
          <w:lang w:val="af-ZA"/>
        </w:rPr>
        <w:t xml:space="preserve"> để thay thế các quy định xử phạt vi phạm hành chính lĩnh vực khí tượng thủy văn của Nghị định số 173 </w:t>
      </w:r>
      <w:r w:rsidR="00852F11" w:rsidRPr="000A189C">
        <w:rPr>
          <w:spacing w:val="-4"/>
          <w:sz w:val="28"/>
          <w:szCs w:val="28"/>
          <w:lang w:val="af-ZA"/>
        </w:rPr>
        <w:t>là hoàn toàn cần thiết</w:t>
      </w:r>
      <w:r w:rsidR="00B36E81" w:rsidRPr="000A189C">
        <w:rPr>
          <w:spacing w:val="-4"/>
          <w:sz w:val="28"/>
          <w:szCs w:val="28"/>
          <w:lang w:val="af-ZA"/>
        </w:rPr>
        <w:t>, đáp ứng yêu cầu quản lý nhà nước lĩnh vực khí tượng thủy văn.</w:t>
      </w:r>
      <w:r w:rsidRPr="000A189C">
        <w:rPr>
          <w:spacing w:val="-4"/>
          <w:sz w:val="28"/>
          <w:szCs w:val="28"/>
          <w:lang w:val="af-ZA"/>
        </w:rPr>
        <w:t xml:space="preserve">  </w:t>
      </w:r>
    </w:p>
    <w:p w:rsidR="0002653B" w:rsidRPr="000A189C" w:rsidRDefault="004E13D8" w:rsidP="009854D8">
      <w:pPr>
        <w:spacing w:before="120" w:after="120"/>
        <w:ind w:firstLine="567"/>
        <w:jc w:val="both"/>
        <w:rPr>
          <w:bCs/>
          <w:spacing w:val="-4"/>
          <w:sz w:val="28"/>
          <w:szCs w:val="28"/>
        </w:rPr>
      </w:pPr>
      <w:r w:rsidRPr="000A189C">
        <w:rPr>
          <w:b/>
          <w:spacing w:val="-4"/>
          <w:sz w:val="28"/>
          <w:szCs w:val="28"/>
        </w:rPr>
        <w:t>II. QUAN ĐIỂM</w:t>
      </w:r>
      <w:r w:rsidR="005B46D7">
        <w:rPr>
          <w:b/>
          <w:spacing w:val="-4"/>
          <w:sz w:val="28"/>
          <w:szCs w:val="28"/>
        </w:rPr>
        <w:t xml:space="preserve"> </w:t>
      </w:r>
      <w:r w:rsidRPr="000A189C">
        <w:rPr>
          <w:b/>
          <w:spacing w:val="-4"/>
          <w:sz w:val="28"/>
          <w:szCs w:val="28"/>
        </w:rPr>
        <w:t>XÂY DỰNG NGHỊ ĐỊNH</w:t>
      </w:r>
    </w:p>
    <w:p w:rsidR="0002653B" w:rsidRPr="000A189C" w:rsidRDefault="005A6EB0" w:rsidP="009854D8">
      <w:pPr>
        <w:spacing w:before="120" w:after="120"/>
        <w:ind w:firstLine="567"/>
        <w:jc w:val="both"/>
        <w:rPr>
          <w:bCs/>
          <w:spacing w:val="-4"/>
          <w:sz w:val="28"/>
          <w:szCs w:val="28"/>
        </w:rPr>
      </w:pPr>
      <w:r w:rsidRPr="000A189C">
        <w:rPr>
          <w:spacing w:val="-4"/>
          <w:sz w:val="28"/>
          <w:szCs w:val="28"/>
          <w:lang w:val="af-ZA"/>
        </w:rPr>
        <w:t xml:space="preserve">Dự thảo </w:t>
      </w:r>
      <w:r w:rsidR="00F02092" w:rsidRPr="000A189C">
        <w:rPr>
          <w:spacing w:val="-4"/>
          <w:sz w:val="28"/>
          <w:szCs w:val="28"/>
          <w:lang w:val="af-ZA"/>
        </w:rPr>
        <w:t>Nghị định của Chính phủ quy định về xử phạt vi phạm hành chính lĩnh vực khí tượng thủy văn</w:t>
      </w:r>
      <w:r w:rsidR="004E13D8" w:rsidRPr="000A189C">
        <w:rPr>
          <w:bCs/>
          <w:spacing w:val="-4"/>
          <w:sz w:val="28"/>
          <w:szCs w:val="28"/>
        </w:rPr>
        <w:t xml:space="preserve"> được</w:t>
      </w:r>
      <w:r w:rsidR="0002653B" w:rsidRPr="000A189C">
        <w:rPr>
          <w:bCs/>
          <w:spacing w:val="-4"/>
          <w:sz w:val="28"/>
          <w:szCs w:val="28"/>
        </w:rPr>
        <w:t xml:space="preserve"> xây dựng trên cơ sở</w:t>
      </w:r>
      <w:r w:rsidR="004E13D8" w:rsidRPr="000A189C">
        <w:rPr>
          <w:bCs/>
          <w:spacing w:val="-4"/>
          <w:sz w:val="28"/>
          <w:szCs w:val="28"/>
        </w:rPr>
        <w:t xml:space="preserve"> các quan điểm sau đây:</w:t>
      </w:r>
    </w:p>
    <w:p w:rsidR="00F02092" w:rsidRPr="000A189C" w:rsidRDefault="000A1A3D" w:rsidP="009854D8">
      <w:pPr>
        <w:spacing w:before="120" w:after="120"/>
        <w:ind w:firstLine="567"/>
        <w:jc w:val="both"/>
        <w:rPr>
          <w:spacing w:val="-4"/>
          <w:sz w:val="28"/>
          <w:szCs w:val="28"/>
        </w:rPr>
      </w:pPr>
      <w:r w:rsidRPr="000A189C">
        <w:rPr>
          <w:spacing w:val="-4"/>
          <w:sz w:val="28"/>
          <w:szCs w:val="28"/>
        </w:rPr>
        <w:t>1.</w:t>
      </w:r>
      <w:r w:rsidR="004E13D8" w:rsidRPr="000A189C">
        <w:rPr>
          <w:spacing w:val="-4"/>
          <w:sz w:val="28"/>
          <w:szCs w:val="28"/>
        </w:rPr>
        <w:t xml:space="preserve"> </w:t>
      </w:r>
      <w:r w:rsidRPr="000A189C">
        <w:rPr>
          <w:spacing w:val="-4"/>
          <w:sz w:val="28"/>
          <w:szCs w:val="28"/>
        </w:rPr>
        <w:t>T</w:t>
      </w:r>
      <w:r w:rsidR="004E13D8" w:rsidRPr="000A189C">
        <w:rPr>
          <w:spacing w:val="-4"/>
          <w:sz w:val="28"/>
          <w:szCs w:val="28"/>
        </w:rPr>
        <w:t xml:space="preserve">uân thủ đúng quy định của </w:t>
      </w:r>
      <w:r w:rsidR="00FA1095" w:rsidRPr="000A189C">
        <w:rPr>
          <w:spacing w:val="-4"/>
          <w:sz w:val="28"/>
          <w:szCs w:val="28"/>
        </w:rPr>
        <w:t xml:space="preserve">Luật xử lý vi phạm hành chính năm 2012, </w:t>
      </w:r>
      <w:r w:rsidR="004E13D8" w:rsidRPr="000A189C">
        <w:rPr>
          <w:spacing w:val="-4"/>
          <w:sz w:val="28"/>
          <w:szCs w:val="28"/>
        </w:rPr>
        <w:t>Luật ban hành văn bản quy phạm pháp luật</w:t>
      </w:r>
      <w:r w:rsidR="00FA1095" w:rsidRPr="000A189C">
        <w:rPr>
          <w:spacing w:val="-4"/>
          <w:sz w:val="28"/>
          <w:szCs w:val="28"/>
        </w:rPr>
        <w:t xml:space="preserve"> năm 2015 và</w:t>
      </w:r>
      <w:r w:rsidR="004E13D8" w:rsidRPr="000A189C">
        <w:rPr>
          <w:spacing w:val="-4"/>
          <w:sz w:val="28"/>
          <w:szCs w:val="28"/>
        </w:rPr>
        <w:t xml:space="preserve"> Luật khí tượng thủy văn</w:t>
      </w:r>
      <w:r w:rsidR="00FA1095" w:rsidRPr="000A189C">
        <w:rPr>
          <w:spacing w:val="-4"/>
          <w:sz w:val="28"/>
          <w:szCs w:val="28"/>
        </w:rPr>
        <w:t xml:space="preserve"> năm 2015</w:t>
      </w:r>
      <w:r w:rsidR="004E13D8" w:rsidRPr="000A189C">
        <w:rPr>
          <w:spacing w:val="-4"/>
          <w:sz w:val="28"/>
          <w:szCs w:val="28"/>
        </w:rPr>
        <w:t xml:space="preserve">. </w:t>
      </w:r>
    </w:p>
    <w:p w:rsidR="005B46D7" w:rsidRDefault="008B457E" w:rsidP="009854D8">
      <w:pPr>
        <w:spacing w:before="120" w:after="120"/>
        <w:ind w:firstLine="567"/>
        <w:jc w:val="both"/>
        <w:rPr>
          <w:bCs/>
          <w:spacing w:val="-4"/>
          <w:sz w:val="28"/>
          <w:szCs w:val="28"/>
        </w:rPr>
      </w:pPr>
      <w:r>
        <w:rPr>
          <w:spacing w:val="-4"/>
          <w:sz w:val="28"/>
          <w:szCs w:val="28"/>
        </w:rPr>
        <w:t>N</w:t>
      </w:r>
      <w:r w:rsidR="005A6EB0" w:rsidRPr="000A189C">
        <w:rPr>
          <w:spacing w:val="-4"/>
          <w:sz w:val="28"/>
          <w:szCs w:val="28"/>
        </w:rPr>
        <w:t xml:space="preserve">ội dung </w:t>
      </w:r>
      <w:r w:rsidR="00F02092" w:rsidRPr="000A189C">
        <w:rPr>
          <w:spacing w:val="-4"/>
          <w:sz w:val="28"/>
          <w:szCs w:val="28"/>
          <w:lang w:val="af-ZA"/>
        </w:rPr>
        <w:t xml:space="preserve">Nghị định của Chính phủ quy định về xử phạt vi phạm hành chính lĩnh vực khí tượng thủy văn </w:t>
      </w:r>
      <w:r w:rsidR="005A6EB0" w:rsidRPr="000A189C">
        <w:rPr>
          <w:spacing w:val="-4"/>
          <w:sz w:val="28"/>
          <w:szCs w:val="28"/>
          <w:lang w:val="af-ZA"/>
        </w:rPr>
        <w:t xml:space="preserve">nhằm </w:t>
      </w:r>
      <w:r w:rsidR="00F02092" w:rsidRPr="000A189C">
        <w:rPr>
          <w:spacing w:val="-4"/>
          <w:sz w:val="28"/>
          <w:szCs w:val="28"/>
          <w:lang w:val="af-ZA"/>
        </w:rPr>
        <w:t xml:space="preserve">thực thi </w:t>
      </w:r>
      <w:r w:rsidR="007E6F2A" w:rsidRPr="000A189C">
        <w:rPr>
          <w:spacing w:val="-4"/>
          <w:sz w:val="28"/>
          <w:szCs w:val="28"/>
          <w:lang w:val="af-ZA"/>
        </w:rPr>
        <w:t xml:space="preserve">toàn diện </w:t>
      </w:r>
      <w:r w:rsidR="009854D8" w:rsidRPr="000A189C">
        <w:rPr>
          <w:spacing w:val="-4"/>
          <w:sz w:val="28"/>
          <w:szCs w:val="28"/>
          <w:lang w:val="af-ZA"/>
        </w:rPr>
        <w:t xml:space="preserve">các </w:t>
      </w:r>
      <w:r w:rsidR="00F02092" w:rsidRPr="000A189C">
        <w:rPr>
          <w:spacing w:val="-4"/>
          <w:sz w:val="28"/>
          <w:szCs w:val="28"/>
          <w:lang w:val="af-ZA"/>
        </w:rPr>
        <w:t>quy định trong các văn bản quy phạm pháp luật hiện hành về khí tượng thủy văn, bao gồm</w:t>
      </w:r>
      <w:r w:rsidR="00F02092" w:rsidRPr="000A189C">
        <w:rPr>
          <w:spacing w:val="-4"/>
          <w:sz w:val="28"/>
          <w:szCs w:val="28"/>
        </w:rPr>
        <w:t xml:space="preserve"> Luật khí tượng thủy văn, Luật xử lý vi phạm hành chính và các văn bản dưới luật</w:t>
      </w:r>
      <w:r w:rsidR="00B90BF8" w:rsidRPr="000A189C">
        <w:rPr>
          <w:spacing w:val="-4"/>
          <w:sz w:val="28"/>
          <w:szCs w:val="28"/>
        </w:rPr>
        <w:t>, các yêu cầu quản lý hoạt động khí tượng thủy văn thuộc trách nhiệm củ</w:t>
      </w:r>
      <w:r w:rsidR="008477B1">
        <w:rPr>
          <w:spacing w:val="-4"/>
          <w:sz w:val="28"/>
          <w:szCs w:val="28"/>
        </w:rPr>
        <w:t>a cơ quan t</w:t>
      </w:r>
      <w:r w:rsidR="00B90BF8" w:rsidRPr="000A189C">
        <w:rPr>
          <w:spacing w:val="-4"/>
          <w:sz w:val="28"/>
          <w:szCs w:val="28"/>
        </w:rPr>
        <w:t xml:space="preserve">ài nguyên và </w:t>
      </w:r>
      <w:r w:rsidR="008477B1">
        <w:rPr>
          <w:spacing w:val="-4"/>
          <w:sz w:val="28"/>
          <w:szCs w:val="28"/>
        </w:rPr>
        <w:t>m</w:t>
      </w:r>
      <w:r w:rsidR="00B90BF8" w:rsidRPr="000A189C">
        <w:rPr>
          <w:spacing w:val="-4"/>
          <w:sz w:val="28"/>
          <w:szCs w:val="28"/>
        </w:rPr>
        <w:t>ôi trường các cấp</w:t>
      </w:r>
      <w:r w:rsidR="0002653B" w:rsidRPr="000A189C">
        <w:rPr>
          <w:bCs/>
          <w:spacing w:val="-4"/>
          <w:sz w:val="28"/>
          <w:szCs w:val="28"/>
        </w:rPr>
        <w:t xml:space="preserve">. </w:t>
      </w:r>
    </w:p>
    <w:p w:rsidR="005B46D7" w:rsidRDefault="005B46D7" w:rsidP="009854D8">
      <w:pPr>
        <w:spacing w:before="120" w:after="120"/>
        <w:ind w:firstLine="567"/>
        <w:jc w:val="both"/>
        <w:rPr>
          <w:bCs/>
          <w:spacing w:val="-4"/>
          <w:sz w:val="28"/>
          <w:szCs w:val="28"/>
        </w:rPr>
      </w:pPr>
      <w:r w:rsidRPr="008B457E">
        <w:rPr>
          <w:bCs/>
          <w:spacing w:val="-4"/>
          <w:sz w:val="28"/>
          <w:szCs w:val="28"/>
        </w:rPr>
        <w:t xml:space="preserve">Kỹ thuật soạn thảo văn bản, văn phong pháp lý thực hiện theo đúng quy định của </w:t>
      </w:r>
      <w:r w:rsidRPr="008B457E">
        <w:rPr>
          <w:spacing w:val="-4"/>
          <w:sz w:val="28"/>
          <w:szCs w:val="28"/>
        </w:rPr>
        <w:t>Luật ban hành văn bản quy phạm pháp luật năm 2015</w:t>
      </w:r>
      <w:r w:rsidRPr="008B457E">
        <w:rPr>
          <w:bCs/>
          <w:spacing w:val="-4"/>
          <w:sz w:val="28"/>
          <w:szCs w:val="28"/>
        </w:rPr>
        <w:t>.</w:t>
      </w:r>
    </w:p>
    <w:p w:rsidR="0002653B" w:rsidRDefault="000A1A3D" w:rsidP="009854D8">
      <w:pPr>
        <w:spacing w:before="120" w:after="120"/>
        <w:ind w:firstLine="567"/>
        <w:jc w:val="both"/>
        <w:rPr>
          <w:spacing w:val="-4"/>
          <w:sz w:val="28"/>
          <w:szCs w:val="28"/>
        </w:rPr>
      </w:pPr>
      <w:r w:rsidRPr="000A189C">
        <w:rPr>
          <w:spacing w:val="-4"/>
          <w:sz w:val="28"/>
          <w:szCs w:val="28"/>
        </w:rPr>
        <w:t>2.</w:t>
      </w:r>
      <w:r w:rsidR="004E13D8" w:rsidRPr="000A189C">
        <w:rPr>
          <w:spacing w:val="-4"/>
          <w:sz w:val="28"/>
          <w:szCs w:val="28"/>
        </w:rPr>
        <w:t xml:space="preserve"> </w:t>
      </w:r>
      <w:r w:rsidR="00F02092" w:rsidRPr="000A189C">
        <w:rPr>
          <w:spacing w:val="-4"/>
          <w:sz w:val="28"/>
          <w:szCs w:val="28"/>
        </w:rPr>
        <w:t>Các quy định trong Nghị định không chồng lấn, chồng chéo, mâu thuẫn về hành vi, thẩm quyền xử phạt, mức xử phạt với các quy định xử lý vi phạm hành chính trong các lĩnh vực khác có liên quan tới hoạt động khí tượng thủy văn.</w:t>
      </w:r>
    </w:p>
    <w:p w:rsidR="009854D8" w:rsidRPr="000A189C" w:rsidRDefault="000A1A3D" w:rsidP="009854D8">
      <w:pPr>
        <w:spacing w:before="120" w:after="120"/>
        <w:ind w:firstLine="567"/>
        <w:jc w:val="both"/>
        <w:rPr>
          <w:spacing w:val="-4"/>
          <w:sz w:val="28"/>
          <w:szCs w:val="28"/>
        </w:rPr>
      </w:pPr>
      <w:r w:rsidRPr="000A189C">
        <w:rPr>
          <w:spacing w:val="-4"/>
          <w:sz w:val="28"/>
          <w:szCs w:val="28"/>
        </w:rPr>
        <w:lastRenderedPageBreak/>
        <w:t>3.</w:t>
      </w:r>
      <w:r w:rsidR="00713B10" w:rsidRPr="000A189C">
        <w:rPr>
          <w:spacing w:val="-4"/>
          <w:sz w:val="28"/>
          <w:szCs w:val="28"/>
        </w:rPr>
        <w:t xml:space="preserve"> </w:t>
      </w:r>
      <w:r w:rsidR="008477B1">
        <w:rPr>
          <w:spacing w:val="-4"/>
          <w:sz w:val="28"/>
          <w:szCs w:val="28"/>
        </w:rPr>
        <w:t>Các</w:t>
      </w:r>
      <w:r w:rsidR="009854D8" w:rsidRPr="000A189C">
        <w:rPr>
          <w:spacing w:val="-4"/>
          <w:sz w:val="28"/>
          <w:szCs w:val="28"/>
        </w:rPr>
        <w:t xml:space="preserve"> quy định của Nghị định đảm bảo rõ ràng, cụ thể, chi tiết và khả thi để các cơ quan, tổ chức, cá nhân có thể thực hiện được ngay từ thời điểm văn bản có hiệu lực thi hành. </w:t>
      </w:r>
      <w:r w:rsidR="001707FB" w:rsidRPr="000A189C">
        <w:rPr>
          <w:spacing w:val="-4"/>
          <w:sz w:val="28"/>
          <w:szCs w:val="28"/>
        </w:rPr>
        <w:t>Biện pháp khắc phục hậu quả phù hợp</w:t>
      </w:r>
      <w:r w:rsidR="009854D8" w:rsidRPr="000A189C">
        <w:rPr>
          <w:spacing w:val="-4"/>
          <w:sz w:val="28"/>
          <w:szCs w:val="28"/>
        </w:rPr>
        <w:t>,</w:t>
      </w:r>
      <w:r w:rsidR="001707FB" w:rsidRPr="000A189C">
        <w:rPr>
          <w:spacing w:val="-4"/>
          <w:sz w:val="28"/>
          <w:szCs w:val="28"/>
        </w:rPr>
        <w:t xml:space="preserve"> tương ứng với tính chất, mức độ của từng hành vi vi phạm và </w:t>
      </w:r>
      <w:r w:rsidR="009854D8" w:rsidRPr="000A189C">
        <w:rPr>
          <w:spacing w:val="-4"/>
          <w:sz w:val="28"/>
          <w:szCs w:val="28"/>
        </w:rPr>
        <w:t>tạo cơ sở</w:t>
      </w:r>
      <w:r w:rsidR="001707FB" w:rsidRPr="000A189C">
        <w:rPr>
          <w:spacing w:val="-4"/>
          <w:sz w:val="28"/>
          <w:szCs w:val="28"/>
        </w:rPr>
        <w:t xml:space="preserve"> để các đối tượng vi phạm có thể </w:t>
      </w:r>
      <w:r w:rsidR="009854D8" w:rsidRPr="000A189C">
        <w:rPr>
          <w:spacing w:val="-4"/>
          <w:sz w:val="28"/>
          <w:szCs w:val="28"/>
        </w:rPr>
        <w:t>thi hành</w:t>
      </w:r>
      <w:r w:rsidR="001707FB" w:rsidRPr="000A189C">
        <w:rPr>
          <w:spacing w:val="-4"/>
          <w:sz w:val="28"/>
          <w:szCs w:val="28"/>
        </w:rPr>
        <w:t xml:space="preserve"> được. </w:t>
      </w:r>
    </w:p>
    <w:p w:rsidR="008B457E" w:rsidRDefault="00F02092" w:rsidP="009854D8">
      <w:pPr>
        <w:spacing w:before="120" w:after="120"/>
        <w:ind w:firstLine="567"/>
        <w:jc w:val="both"/>
        <w:rPr>
          <w:spacing w:val="-4"/>
          <w:sz w:val="28"/>
          <w:szCs w:val="28"/>
        </w:rPr>
      </w:pPr>
      <w:r w:rsidRPr="000A189C">
        <w:rPr>
          <w:spacing w:val="-4"/>
          <w:sz w:val="28"/>
          <w:szCs w:val="28"/>
        </w:rPr>
        <w:t xml:space="preserve">Các hành vi quy định trong Nghị định được xác định </w:t>
      </w:r>
      <w:r w:rsidR="009854D8" w:rsidRPr="000A189C">
        <w:rPr>
          <w:spacing w:val="-4"/>
          <w:sz w:val="28"/>
          <w:szCs w:val="28"/>
        </w:rPr>
        <w:t>chi tiết</w:t>
      </w:r>
      <w:r w:rsidRPr="000A189C">
        <w:rPr>
          <w:spacing w:val="-4"/>
          <w:sz w:val="28"/>
          <w:szCs w:val="28"/>
        </w:rPr>
        <w:t>, phù hợp với đối tượng bị xử lý, với mức xử phạt và thẩm quyền xử phạt. Các hành vi có tính chấ</w:t>
      </w:r>
      <w:r w:rsidR="00CA07D6" w:rsidRPr="000A189C">
        <w:rPr>
          <w:spacing w:val="-4"/>
          <w:sz w:val="28"/>
          <w:szCs w:val="28"/>
        </w:rPr>
        <w:t>t và</w:t>
      </w:r>
      <w:r w:rsidRPr="000A189C">
        <w:rPr>
          <w:spacing w:val="-4"/>
          <w:sz w:val="28"/>
          <w:szCs w:val="28"/>
        </w:rPr>
        <w:t xml:space="preserve"> động cơ vi phạm cố ý</w:t>
      </w:r>
      <w:r w:rsidR="00CA07D6" w:rsidRPr="000A189C">
        <w:rPr>
          <w:spacing w:val="-4"/>
          <w:sz w:val="28"/>
          <w:szCs w:val="28"/>
        </w:rPr>
        <w:t>,</w:t>
      </w:r>
      <w:r w:rsidRPr="000A189C">
        <w:rPr>
          <w:spacing w:val="-4"/>
          <w:sz w:val="28"/>
          <w:szCs w:val="28"/>
        </w:rPr>
        <w:t xml:space="preserve"> hủy hoại</w:t>
      </w:r>
      <w:r w:rsidR="00CA07D6" w:rsidRPr="000A189C">
        <w:rPr>
          <w:spacing w:val="-4"/>
          <w:sz w:val="28"/>
          <w:szCs w:val="28"/>
        </w:rPr>
        <w:t xml:space="preserve"> tài sản c</w:t>
      </w:r>
      <w:r w:rsidR="009854D8" w:rsidRPr="000A189C">
        <w:rPr>
          <w:spacing w:val="-4"/>
          <w:sz w:val="28"/>
          <w:szCs w:val="28"/>
        </w:rPr>
        <w:t>ộng đồng</w:t>
      </w:r>
      <w:r w:rsidRPr="000A189C">
        <w:rPr>
          <w:spacing w:val="-4"/>
          <w:sz w:val="28"/>
          <w:szCs w:val="28"/>
        </w:rPr>
        <w:t xml:space="preserve">, tác động lớn tới xã hội </w:t>
      </w:r>
      <w:r w:rsidR="00CA07D6" w:rsidRPr="000A189C">
        <w:rPr>
          <w:spacing w:val="-4"/>
          <w:sz w:val="28"/>
          <w:szCs w:val="28"/>
        </w:rPr>
        <w:t xml:space="preserve">thì </w:t>
      </w:r>
      <w:r w:rsidRPr="000A189C">
        <w:rPr>
          <w:spacing w:val="-4"/>
          <w:sz w:val="28"/>
          <w:szCs w:val="28"/>
        </w:rPr>
        <w:t xml:space="preserve">được xem xét, áp dụng </w:t>
      </w:r>
      <w:r w:rsidR="00FA1095" w:rsidRPr="000A189C">
        <w:rPr>
          <w:spacing w:val="-4"/>
          <w:sz w:val="28"/>
          <w:szCs w:val="28"/>
        </w:rPr>
        <w:t>mức</w:t>
      </w:r>
      <w:r w:rsidRPr="000A189C">
        <w:rPr>
          <w:spacing w:val="-4"/>
          <w:sz w:val="28"/>
          <w:szCs w:val="28"/>
        </w:rPr>
        <w:t xml:space="preserve"> xử phạt tối đa </w:t>
      </w:r>
      <w:r w:rsidR="00FA1095" w:rsidRPr="000A189C">
        <w:rPr>
          <w:spacing w:val="-4"/>
          <w:sz w:val="28"/>
          <w:szCs w:val="28"/>
        </w:rPr>
        <w:t>trong quy định</w:t>
      </w:r>
      <w:r w:rsidRPr="000A189C">
        <w:rPr>
          <w:spacing w:val="-4"/>
          <w:sz w:val="28"/>
          <w:szCs w:val="28"/>
        </w:rPr>
        <w:t xml:space="preserve"> khung của Luật xử lý vi phạm hành chính năm 201</w:t>
      </w:r>
      <w:r w:rsidR="00FA1095" w:rsidRPr="000A189C">
        <w:rPr>
          <w:spacing w:val="-4"/>
          <w:sz w:val="28"/>
          <w:szCs w:val="28"/>
        </w:rPr>
        <w:t>2</w:t>
      </w:r>
      <w:r w:rsidRPr="000A189C">
        <w:rPr>
          <w:spacing w:val="-4"/>
          <w:sz w:val="28"/>
          <w:szCs w:val="28"/>
        </w:rPr>
        <w:t>.</w:t>
      </w:r>
      <w:r w:rsidR="009854D8" w:rsidRPr="000A189C">
        <w:rPr>
          <w:spacing w:val="-4"/>
          <w:sz w:val="28"/>
          <w:szCs w:val="28"/>
        </w:rPr>
        <w:t xml:space="preserve"> </w:t>
      </w:r>
    </w:p>
    <w:p w:rsidR="00713B10" w:rsidRPr="000A189C" w:rsidRDefault="00713B10" w:rsidP="009854D8">
      <w:pPr>
        <w:keepNext/>
        <w:tabs>
          <w:tab w:val="left" w:pos="993"/>
          <w:tab w:val="left" w:pos="1134"/>
        </w:tabs>
        <w:spacing w:before="120" w:after="120"/>
        <w:ind w:firstLine="567"/>
        <w:jc w:val="both"/>
        <w:rPr>
          <w:b/>
          <w:spacing w:val="-4"/>
          <w:sz w:val="28"/>
          <w:szCs w:val="28"/>
        </w:rPr>
      </w:pPr>
      <w:r w:rsidRPr="000A189C">
        <w:rPr>
          <w:b/>
          <w:spacing w:val="-4"/>
          <w:sz w:val="28"/>
          <w:szCs w:val="28"/>
        </w:rPr>
        <w:t>III. QUÁ TRÌNH XÂY DỰNG NGHỊ ĐỊNH</w:t>
      </w:r>
    </w:p>
    <w:p w:rsidR="009854D8" w:rsidRPr="000A189C" w:rsidRDefault="00713B10" w:rsidP="009854D8">
      <w:pPr>
        <w:keepNext/>
        <w:tabs>
          <w:tab w:val="num" w:pos="560"/>
          <w:tab w:val="left" w:pos="993"/>
          <w:tab w:val="left" w:pos="1134"/>
        </w:tabs>
        <w:spacing w:before="120" w:after="120"/>
        <w:ind w:firstLine="567"/>
        <w:jc w:val="both"/>
        <w:rPr>
          <w:sz w:val="28"/>
          <w:szCs w:val="28"/>
        </w:rPr>
      </w:pPr>
      <w:r w:rsidRPr="000A189C">
        <w:rPr>
          <w:spacing w:val="-4"/>
          <w:sz w:val="28"/>
          <w:szCs w:val="28"/>
        </w:rPr>
        <w:t xml:space="preserve">Ngày 08 tháng 01 năm 2016, Bộ trưởng Bộ Tài nguyên và Môi trường đã ban hành Quyết định số </w:t>
      </w:r>
      <w:r w:rsidR="007E6F2A" w:rsidRPr="000A189C">
        <w:rPr>
          <w:spacing w:val="-4"/>
          <w:sz w:val="28"/>
          <w:szCs w:val="28"/>
        </w:rPr>
        <w:t>40</w:t>
      </w:r>
      <w:r w:rsidRPr="000A189C">
        <w:rPr>
          <w:spacing w:val="-4"/>
          <w:sz w:val="28"/>
          <w:szCs w:val="28"/>
        </w:rPr>
        <w:t xml:space="preserve">/QĐ-BTNMT thành lập Ban soạn thảo, Tổ biên tập xây dựng </w:t>
      </w:r>
      <w:r w:rsidR="007E6F2A" w:rsidRPr="000A189C">
        <w:rPr>
          <w:spacing w:val="-4"/>
          <w:sz w:val="28"/>
          <w:szCs w:val="28"/>
          <w:lang w:val="af-ZA"/>
        </w:rPr>
        <w:t xml:space="preserve">Nghị định của Chính phủ quy định về xử phạt vi phạm hành chính lĩnh vực khí tượng thủy văn </w:t>
      </w:r>
      <w:r w:rsidR="00182D6D" w:rsidRPr="000A189C">
        <w:rPr>
          <w:bCs/>
          <w:spacing w:val="-4"/>
          <w:sz w:val="28"/>
          <w:szCs w:val="28"/>
        </w:rPr>
        <w:t xml:space="preserve">với sự tham gia của đại diện </w:t>
      </w:r>
      <w:r w:rsidR="00182D6D" w:rsidRPr="000A189C">
        <w:rPr>
          <w:sz w:val="28"/>
          <w:szCs w:val="28"/>
        </w:rPr>
        <w:t xml:space="preserve">Bộ Tư pháp, Văn phòng Chính phủ, Bộ Quốc phòng, Bộ Công an, Bộ Nông nghiệp và Phát triển nông thôn, Bộ Giao thông </w:t>
      </w:r>
      <w:r w:rsidR="008477B1">
        <w:rPr>
          <w:sz w:val="28"/>
          <w:szCs w:val="28"/>
        </w:rPr>
        <w:t>v</w:t>
      </w:r>
      <w:r w:rsidR="00182D6D" w:rsidRPr="000A189C">
        <w:rPr>
          <w:sz w:val="28"/>
          <w:szCs w:val="28"/>
        </w:rPr>
        <w:t>ận tải, Bộ Xây dựng, Bộ Thông tin</w:t>
      </w:r>
      <w:r w:rsidR="008477B1">
        <w:rPr>
          <w:sz w:val="28"/>
          <w:szCs w:val="28"/>
        </w:rPr>
        <w:t xml:space="preserve"> </w:t>
      </w:r>
      <w:r w:rsidR="00182D6D" w:rsidRPr="000A189C">
        <w:rPr>
          <w:sz w:val="28"/>
          <w:szCs w:val="28"/>
        </w:rPr>
        <w:t>-</w:t>
      </w:r>
      <w:r w:rsidR="008477B1">
        <w:rPr>
          <w:sz w:val="28"/>
          <w:szCs w:val="28"/>
        </w:rPr>
        <w:t xml:space="preserve"> </w:t>
      </w:r>
      <w:r w:rsidR="00182D6D" w:rsidRPr="000A189C">
        <w:rPr>
          <w:sz w:val="28"/>
          <w:szCs w:val="28"/>
        </w:rPr>
        <w:t xml:space="preserve">Truyền thông, Bộ Công Thương, một số đơn vị thuộc Bộ Tài nguyên và Môi trường và </w:t>
      </w:r>
      <w:r w:rsidR="0002653B" w:rsidRPr="000A189C">
        <w:rPr>
          <w:sz w:val="28"/>
          <w:szCs w:val="28"/>
        </w:rPr>
        <w:t xml:space="preserve">các </w:t>
      </w:r>
      <w:r w:rsidR="00182D6D" w:rsidRPr="000A189C">
        <w:rPr>
          <w:sz w:val="28"/>
          <w:szCs w:val="28"/>
        </w:rPr>
        <w:t>chuyên gia.</w:t>
      </w:r>
    </w:p>
    <w:p w:rsidR="00182D6D" w:rsidRDefault="00182D6D" w:rsidP="009854D8">
      <w:pPr>
        <w:keepNext/>
        <w:tabs>
          <w:tab w:val="num" w:pos="560"/>
          <w:tab w:val="left" w:pos="993"/>
          <w:tab w:val="left" w:pos="1134"/>
        </w:tabs>
        <w:spacing w:before="120" w:after="120"/>
        <w:ind w:firstLine="567"/>
        <w:jc w:val="both"/>
        <w:rPr>
          <w:bCs/>
          <w:spacing w:val="-4"/>
          <w:sz w:val="28"/>
          <w:szCs w:val="28"/>
        </w:rPr>
      </w:pPr>
      <w:r w:rsidRPr="000A189C">
        <w:rPr>
          <w:sz w:val="28"/>
          <w:szCs w:val="28"/>
        </w:rPr>
        <w:t xml:space="preserve">Bộ Tài nguyên và Môi trường đã tổ chức triển khai xây dựng </w:t>
      </w:r>
      <w:r w:rsidR="00E60B2E">
        <w:rPr>
          <w:sz w:val="28"/>
          <w:szCs w:val="28"/>
        </w:rPr>
        <w:t xml:space="preserve">dự thảo </w:t>
      </w:r>
      <w:r w:rsidR="007E6F2A" w:rsidRPr="000A189C">
        <w:rPr>
          <w:spacing w:val="-4"/>
          <w:sz w:val="28"/>
          <w:szCs w:val="28"/>
          <w:lang w:val="af-ZA"/>
        </w:rPr>
        <w:t xml:space="preserve">Nghị định của Chính phủ quy định về xử phạt vi phạm hành chính lĩnh vực khí tượng thủy văn </w:t>
      </w:r>
      <w:r w:rsidRPr="000A189C">
        <w:rPr>
          <w:bCs/>
          <w:spacing w:val="-4"/>
          <w:sz w:val="28"/>
          <w:szCs w:val="28"/>
        </w:rPr>
        <w:t xml:space="preserve">theo trình tự quy định của pháp luật ban hành văn bản quy phạm pháp luật, cụ thể </w:t>
      </w:r>
      <w:r w:rsidR="009854D8" w:rsidRPr="000A189C">
        <w:rPr>
          <w:bCs/>
          <w:spacing w:val="-4"/>
          <w:sz w:val="28"/>
          <w:szCs w:val="28"/>
        </w:rPr>
        <w:t xml:space="preserve">gồm các hoạt động </w:t>
      </w:r>
      <w:r w:rsidRPr="000A189C">
        <w:rPr>
          <w:bCs/>
          <w:spacing w:val="-4"/>
          <w:sz w:val="28"/>
          <w:szCs w:val="28"/>
        </w:rPr>
        <w:t>sau:</w:t>
      </w:r>
    </w:p>
    <w:p w:rsidR="008B457E" w:rsidRPr="000A189C" w:rsidRDefault="008B457E" w:rsidP="009854D8">
      <w:pPr>
        <w:keepNext/>
        <w:tabs>
          <w:tab w:val="num" w:pos="560"/>
          <w:tab w:val="left" w:pos="993"/>
          <w:tab w:val="left" w:pos="1134"/>
        </w:tabs>
        <w:spacing w:before="120" w:after="120"/>
        <w:ind w:firstLine="567"/>
        <w:jc w:val="both"/>
        <w:rPr>
          <w:bCs/>
          <w:spacing w:val="-4"/>
          <w:sz w:val="28"/>
          <w:szCs w:val="28"/>
        </w:rPr>
      </w:pPr>
      <w:r>
        <w:rPr>
          <w:bCs/>
          <w:spacing w:val="-4"/>
          <w:sz w:val="28"/>
          <w:szCs w:val="28"/>
        </w:rPr>
        <w:t xml:space="preserve">1. </w:t>
      </w:r>
      <w:r w:rsidR="005B46D7" w:rsidRPr="005B46D7">
        <w:rPr>
          <w:bCs/>
          <w:spacing w:val="-4"/>
          <w:sz w:val="28"/>
          <w:szCs w:val="28"/>
        </w:rPr>
        <w:t>Tổng kết tình hình thực hiện xử phạt vi phạm hành chính trong lĩnh vực khí tượng thủy văn</w:t>
      </w:r>
      <w:r w:rsidR="005B46D7">
        <w:rPr>
          <w:bCs/>
          <w:spacing w:val="-4"/>
          <w:sz w:val="28"/>
          <w:szCs w:val="28"/>
        </w:rPr>
        <w:t>.</w:t>
      </w:r>
    </w:p>
    <w:p w:rsidR="005B46D7" w:rsidRPr="000A189C" w:rsidRDefault="008B457E" w:rsidP="005B46D7">
      <w:pPr>
        <w:keepNext/>
        <w:tabs>
          <w:tab w:val="num" w:pos="560"/>
          <w:tab w:val="left" w:pos="993"/>
          <w:tab w:val="left" w:pos="1134"/>
        </w:tabs>
        <w:spacing w:before="120" w:after="120"/>
        <w:ind w:firstLine="567"/>
        <w:jc w:val="both"/>
        <w:rPr>
          <w:bCs/>
          <w:sz w:val="28"/>
          <w:szCs w:val="28"/>
        </w:rPr>
      </w:pPr>
      <w:r>
        <w:rPr>
          <w:bCs/>
          <w:spacing w:val="-4"/>
          <w:sz w:val="28"/>
          <w:szCs w:val="28"/>
        </w:rPr>
        <w:t>2.</w:t>
      </w:r>
      <w:r w:rsidR="005B46D7">
        <w:rPr>
          <w:bCs/>
          <w:spacing w:val="-4"/>
          <w:sz w:val="28"/>
          <w:szCs w:val="28"/>
        </w:rPr>
        <w:t xml:space="preserve"> </w:t>
      </w:r>
      <w:r w:rsidR="00182D6D" w:rsidRPr="000A189C">
        <w:rPr>
          <w:bCs/>
          <w:spacing w:val="-4"/>
          <w:sz w:val="28"/>
          <w:szCs w:val="28"/>
        </w:rPr>
        <w:t>Đ</w:t>
      </w:r>
      <w:r w:rsidR="00182D6D" w:rsidRPr="000A189C">
        <w:rPr>
          <w:bCs/>
          <w:sz w:val="28"/>
          <w:szCs w:val="28"/>
          <w:lang w:val="nl-NL"/>
        </w:rPr>
        <w:t xml:space="preserve">ánh giá tác động </w:t>
      </w:r>
      <w:r w:rsidR="005B46D7">
        <w:rPr>
          <w:bCs/>
          <w:sz w:val="28"/>
          <w:szCs w:val="28"/>
          <w:lang w:val="nl-NL"/>
        </w:rPr>
        <w:t xml:space="preserve">việc ban hành </w:t>
      </w:r>
      <w:r w:rsidR="007E6F2A" w:rsidRPr="000A189C">
        <w:rPr>
          <w:spacing w:val="-4"/>
          <w:sz w:val="28"/>
          <w:szCs w:val="28"/>
          <w:lang w:val="af-ZA"/>
        </w:rPr>
        <w:t>Nghị định của Chính phủ quy định về xử phạt vi phạm hành chính lĩnh vực khí tượng thủy văn</w:t>
      </w:r>
      <w:r w:rsidR="00182D6D" w:rsidRPr="000A189C">
        <w:rPr>
          <w:bCs/>
          <w:spacing w:val="-4"/>
          <w:sz w:val="28"/>
          <w:szCs w:val="28"/>
        </w:rPr>
        <w:t>.</w:t>
      </w:r>
      <w:r>
        <w:rPr>
          <w:bCs/>
          <w:spacing w:val="-4"/>
          <w:sz w:val="28"/>
          <w:szCs w:val="28"/>
        </w:rPr>
        <w:t xml:space="preserve"> </w:t>
      </w:r>
    </w:p>
    <w:p w:rsidR="00182D6D" w:rsidRPr="000A189C" w:rsidRDefault="00E60B2E" w:rsidP="009854D8">
      <w:pPr>
        <w:tabs>
          <w:tab w:val="left" w:pos="993"/>
          <w:tab w:val="left" w:pos="1080"/>
          <w:tab w:val="left" w:pos="1134"/>
        </w:tabs>
        <w:spacing w:before="120" w:after="120"/>
        <w:ind w:firstLine="567"/>
        <w:jc w:val="both"/>
        <w:rPr>
          <w:spacing w:val="-4"/>
          <w:sz w:val="28"/>
          <w:szCs w:val="28"/>
          <w:lang w:val="af-ZA"/>
        </w:rPr>
      </w:pPr>
      <w:r>
        <w:rPr>
          <w:spacing w:val="-4"/>
          <w:sz w:val="28"/>
          <w:szCs w:val="28"/>
          <w:lang w:val="af-ZA"/>
        </w:rPr>
        <w:t>3</w:t>
      </w:r>
      <w:r w:rsidR="000A1A3D" w:rsidRPr="000A189C">
        <w:rPr>
          <w:spacing w:val="-4"/>
          <w:sz w:val="28"/>
          <w:szCs w:val="28"/>
          <w:lang w:val="af-ZA"/>
        </w:rPr>
        <w:t>.</w:t>
      </w:r>
      <w:r w:rsidR="00182D6D" w:rsidRPr="000A189C">
        <w:rPr>
          <w:spacing w:val="-4"/>
          <w:sz w:val="28"/>
          <w:szCs w:val="28"/>
          <w:lang w:val="af-ZA"/>
        </w:rPr>
        <w:t xml:space="preserve"> Rà soát, nghiên cứu các văn bản quy phạm pháp luật có liên quan, đặc biệt là các văn bản pháp luật </w:t>
      </w:r>
      <w:r w:rsidR="009854D8" w:rsidRPr="000A189C">
        <w:rPr>
          <w:spacing w:val="-4"/>
          <w:sz w:val="28"/>
          <w:szCs w:val="28"/>
          <w:lang w:val="af-ZA"/>
        </w:rPr>
        <w:t xml:space="preserve">xử lý vi phạm </w:t>
      </w:r>
      <w:r w:rsidR="00182D6D" w:rsidRPr="000A189C">
        <w:rPr>
          <w:spacing w:val="-4"/>
          <w:sz w:val="28"/>
          <w:szCs w:val="28"/>
          <w:lang w:val="af-ZA"/>
        </w:rPr>
        <w:t xml:space="preserve">thuộc các lĩnh vực liên quan tới Nghị định như giao thông vận tải, công thương, xây dựng, đê điều, tài nguyên nước, phòng, chống thiên tai, thông tin truyền thông... để bảo </w:t>
      </w:r>
      <w:r w:rsidR="000A189C" w:rsidRPr="000A189C">
        <w:rPr>
          <w:spacing w:val="-4"/>
          <w:sz w:val="28"/>
          <w:szCs w:val="28"/>
          <w:lang w:val="af-ZA"/>
        </w:rPr>
        <w:t xml:space="preserve">đảm </w:t>
      </w:r>
      <w:r w:rsidR="00182D6D" w:rsidRPr="000A189C">
        <w:rPr>
          <w:spacing w:val="-4"/>
          <w:sz w:val="28"/>
          <w:szCs w:val="28"/>
          <w:lang w:val="af-ZA"/>
        </w:rPr>
        <w:t>không chồng chéo, xung đột giữa các quy định.</w:t>
      </w:r>
      <w:r w:rsidR="000A189C">
        <w:rPr>
          <w:spacing w:val="-4"/>
          <w:sz w:val="28"/>
          <w:szCs w:val="28"/>
          <w:lang w:val="af-ZA"/>
        </w:rPr>
        <w:t xml:space="preserve"> </w:t>
      </w:r>
    </w:p>
    <w:p w:rsidR="00182D6D" w:rsidRPr="000A189C" w:rsidRDefault="00E60B2E" w:rsidP="009854D8">
      <w:pPr>
        <w:tabs>
          <w:tab w:val="left" w:pos="993"/>
          <w:tab w:val="left" w:pos="1080"/>
          <w:tab w:val="left" w:pos="1134"/>
        </w:tabs>
        <w:spacing w:before="120" w:after="120"/>
        <w:ind w:firstLine="567"/>
        <w:jc w:val="both"/>
        <w:rPr>
          <w:spacing w:val="-4"/>
          <w:sz w:val="28"/>
          <w:szCs w:val="28"/>
          <w:lang w:val="af-ZA"/>
        </w:rPr>
      </w:pPr>
      <w:r>
        <w:rPr>
          <w:spacing w:val="-4"/>
          <w:sz w:val="28"/>
          <w:szCs w:val="28"/>
          <w:lang w:val="af-ZA"/>
        </w:rPr>
        <w:t>4</w:t>
      </w:r>
      <w:r w:rsidR="000A1A3D" w:rsidRPr="000A189C">
        <w:rPr>
          <w:spacing w:val="-4"/>
          <w:sz w:val="28"/>
          <w:szCs w:val="28"/>
          <w:lang w:val="af-ZA"/>
        </w:rPr>
        <w:t>.</w:t>
      </w:r>
      <w:r w:rsidR="00182D6D" w:rsidRPr="000A189C">
        <w:rPr>
          <w:spacing w:val="-4"/>
          <w:sz w:val="28"/>
          <w:szCs w:val="28"/>
          <w:lang w:val="af-ZA"/>
        </w:rPr>
        <w:t xml:space="preserve"> Tổ chức các hội thảo khoa học, họp Ban soạn thảo, Tổ biên tập đóng góp cho dự thảo với sự tham gia của đại diện của các Bộ, ngành, các chuyên gia.</w:t>
      </w:r>
    </w:p>
    <w:p w:rsidR="0002653B" w:rsidRPr="000A189C" w:rsidRDefault="000A1A3D" w:rsidP="009854D8">
      <w:pPr>
        <w:tabs>
          <w:tab w:val="left" w:pos="993"/>
          <w:tab w:val="left" w:pos="1080"/>
          <w:tab w:val="left" w:pos="1134"/>
        </w:tabs>
        <w:spacing w:before="120" w:after="120"/>
        <w:ind w:firstLine="567"/>
        <w:jc w:val="both"/>
        <w:rPr>
          <w:spacing w:val="-4"/>
          <w:sz w:val="28"/>
          <w:szCs w:val="28"/>
          <w:lang w:val="af-ZA"/>
        </w:rPr>
      </w:pPr>
      <w:r w:rsidRPr="000A189C">
        <w:rPr>
          <w:spacing w:val="-4"/>
          <w:sz w:val="28"/>
          <w:szCs w:val="28"/>
          <w:lang w:val="af-ZA"/>
        </w:rPr>
        <w:t>5.</w:t>
      </w:r>
      <w:r w:rsidR="00182D6D" w:rsidRPr="000A189C">
        <w:rPr>
          <w:spacing w:val="-4"/>
          <w:sz w:val="28"/>
          <w:szCs w:val="28"/>
          <w:lang w:val="af-ZA"/>
        </w:rPr>
        <w:t xml:space="preserve"> Xin ý kiến bằng văn bản của các Bộ, ngành, Phòng Thương mại và Công nghiệp Việt Nam</w:t>
      </w:r>
      <w:r w:rsidR="00814538" w:rsidRPr="000A189C">
        <w:rPr>
          <w:spacing w:val="-4"/>
          <w:sz w:val="28"/>
          <w:szCs w:val="28"/>
          <w:lang w:val="af-ZA"/>
        </w:rPr>
        <w:t xml:space="preserve">, </w:t>
      </w:r>
      <w:r w:rsidR="00182D6D" w:rsidRPr="000A189C">
        <w:rPr>
          <w:spacing w:val="-4"/>
          <w:sz w:val="28"/>
          <w:szCs w:val="28"/>
          <w:lang w:val="af-ZA"/>
        </w:rPr>
        <w:t>các tỉnh, thành phố trực thuộc Trung ương</w:t>
      </w:r>
      <w:r w:rsidR="00814538" w:rsidRPr="000A189C">
        <w:rPr>
          <w:spacing w:val="-4"/>
          <w:sz w:val="28"/>
          <w:szCs w:val="28"/>
          <w:lang w:val="af-ZA"/>
        </w:rPr>
        <w:t xml:space="preserve"> (</w:t>
      </w:r>
      <w:r w:rsidR="00814538" w:rsidRPr="000A189C">
        <w:rPr>
          <w:sz w:val="28"/>
          <w:szCs w:val="28"/>
        </w:rPr>
        <w:t>Công văn số 3742/BTNMT-KTTVBĐKH ngày 31 tháng 8 năm 2016)</w:t>
      </w:r>
      <w:r w:rsidR="00182D6D" w:rsidRPr="000A189C">
        <w:rPr>
          <w:spacing w:val="-4"/>
          <w:sz w:val="28"/>
          <w:szCs w:val="28"/>
          <w:lang w:val="af-ZA"/>
        </w:rPr>
        <w:t xml:space="preserve">; đăng website Cổng Thông tin điện tử Bộ Tài nguyên và Môi trường để xin ý kiến toàn dân từ ngày </w:t>
      </w:r>
      <w:r w:rsidR="00814538" w:rsidRPr="000A189C">
        <w:rPr>
          <w:spacing w:val="-4"/>
          <w:sz w:val="28"/>
          <w:szCs w:val="28"/>
          <w:lang w:val="af-ZA"/>
        </w:rPr>
        <w:t xml:space="preserve">30 </w:t>
      </w:r>
      <w:r w:rsidR="00182D6D" w:rsidRPr="000A189C">
        <w:rPr>
          <w:spacing w:val="-4"/>
          <w:sz w:val="28"/>
          <w:szCs w:val="28"/>
          <w:lang w:val="af-ZA"/>
        </w:rPr>
        <w:t xml:space="preserve">tháng </w:t>
      </w:r>
      <w:r w:rsidR="00814538" w:rsidRPr="000A189C">
        <w:rPr>
          <w:spacing w:val="-4"/>
          <w:sz w:val="28"/>
          <w:szCs w:val="28"/>
          <w:lang w:val="af-ZA"/>
        </w:rPr>
        <w:t>8</w:t>
      </w:r>
      <w:r w:rsidR="00182D6D" w:rsidRPr="000A189C">
        <w:rPr>
          <w:spacing w:val="-4"/>
          <w:sz w:val="28"/>
          <w:szCs w:val="28"/>
          <w:lang w:val="af-ZA"/>
        </w:rPr>
        <w:t xml:space="preserve"> năm 2016. Đế</w:t>
      </w:r>
      <w:r w:rsidR="00824CAB" w:rsidRPr="000A189C">
        <w:rPr>
          <w:spacing w:val="-4"/>
          <w:sz w:val="28"/>
          <w:szCs w:val="28"/>
          <w:lang w:val="af-ZA"/>
        </w:rPr>
        <w:t>n nay, đã có</w:t>
      </w:r>
      <w:r w:rsidR="00814538" w:rsidRPr="000A189C">
        <w:rPr>
          <w:spacing w:val="-4"/>
          <w:sz w:val="28"/>
          <w:szCs w:val="28"/>
          <w:lang w:val="af-ZA"/>
        </w:rPr>
        <w:t xml:space="preserve"> 02 </w:t>
      </w:r>
      <w:r w:rsidR="00182D6D" w:rsidRPr="000A189C">
        <w:rPr>
          <w:spacing w:val="-4"/>
          <w:sz w:val="28"/>
          <w:szCs w:val="28"/>
          <w:lang w:val="af-ZA"/>
        </w:rPr>
        <w:t xml:space="preserve">Bộ, ngành, </w:t>
      </w:r>
      <w:r w:rsidR="00814538" w:rsidRPr="000A189C">
        <w:rPr>
          <w:spacing w:val="-4"/>
          <w:sz w:val="28"/>
          <w:szCs w:val="28"/>
          <w:lang w:val="af-ZA"/>
        </w:rPr>
        <w:t>4</w:t>
      </w:r>
      <w:r w:rsidR="009103AC">
        <w:rPr>
          <w:spacing w:val="-4"/>
          <w:sz w:val="28"/>
          <w:szCs w:val="28"/>
          <w:lang w:val="af-ZA"/>
        </w:rPr>
        <w:t>0</w:t>
      </w:r>
      <w:r w:rsidR="00814538" w:rsidRPr="000A189C">
        <w:rPr>
          <w:spacing w:val="-4"/>
          <w:sz w:val="28"/>
          <w:szCs w:val="28"/>
          <w:lang w:val="af-ZA"/>
        </w:rPr>
        <w:t xml:space="preserve"> </w:t>
      </w:r>
      <w:r w:rsidR="00182D6D" w:rsidRPr="000A189C">
        <w:rPr>
          <w:spacing w:val="-4"/>
          <w:sz w:val="28"/>
          <w:szCs w:val="28"/>
          <w:lang w:val="af-ZA"/>
        </w:rPr>
        <w:t>tỉnh, thành phố trực thuộc Trung ương có ý kiến góp ý đối với dự thảo Nghị định</w:t>
      </w:r>
      <w:r w:rsidR="005B46D7">
        <w:rPr>
          <w:spacing w:val="-4"/>
          <w:sz w:val="28"/>
          <w:szCs w:val="28"/>
          <w:lang w:val="af-ZA"/>
        </w:rPr>
        <w:t>;</w:t>
      </w:r>
      <w:r w:rsidR="008B457E">
        <w:rPr>
          <w:spacing w:val="-4"/>
          <w:sz w:val="28"/>
          <w:szCs w:val="28"/>
          <w:lang w:val="af-ZA"/>
        </w:rPr>
        <w:t xml:space="preserve"> không có ý kiến phản hồi, góp ý qua website.</w:t>
      </w:r>
      <w:r w:rsidR="00182D6D" w:rsidRPr="000A189C">
        <w:rPr>
          <w:spacing w:val="-4"/>
          <w:sz w:val="28"/>
          <w:szCs w:val="28"/>
          <w:lang w:val="af-ZA"/>
        </w:rPr>
        <w:t xml:space="preserve"> </w:t>
      </w:r>
    </w:p>
    <w:p w:rsidR="006A17DA" w:rsidRPr="000A189C" w:rsidRDefault="000A1A3D" w:rsidP="006A17DA">
      <w:pPr>
        <w:tabs>
          <w:tab w:val="left" w:pos="993"/>
          <w:tab w:val="left" w:pos="1080"/>
          <w:tab w:val="left" w:pos="1134"/>
        </w:tabs>
        <w:spacing w:before="120" w:after="120"/>
        <w:ind w:firstLine="567"/>
        <w:jc w:val="both"/>
        <w:rPr>
          <w:bCs/>
          <w:spacing w:val="-4"/>
          <w:sz w:val="28"/>
          <w:szCs w:val="28"/>
        </w:rPr>
      </w:pPr>
      <w:r w:rsidRPr="000A189C">
        <w:rPr>
          <w:bCs/>
          <w:spacing w:val="-4"/>
          <w:sz w:val="28"/>
          <w:szCs w:val="28"/>
        </w:rPr>
        <w:lastRenderedPageBreak/>
        <w:t xml:space="preserve">6. </w:t>
      </w:r>
      <w:r w:rsidR="003F01EA" w:rsidRPr="000A189C">
        <w:rPr>
          <w:bCs/>
          <w:spacing w:val="-4"/>
          <w:sz w:val="28"/>
          <w:szCs w:val="28"/>
        </w:rPr>
        <w:t xml:space="preserve">Theo đề nghị của Bộ Tài nguyên và Môi trường (Công văn số..........), </w:t>
      </w:r>
      <w:r w:rsidR="00182D6D" w:rsidRPr="000A189C">
        <w:rPr>
          <w:bCs/>
          <w:spacing w:val="-4"/>
          <w:sz w:val="28"/>
          <w:szCs w:val="28"/>
        </w:rPr>
        <w:t xml:space="preserve">Bộ Tư pháp đã có văn bản thẩm định </w:t>
      </w:r>
      <w:r w:rsidR="003F01EA" w:rsidRPr="000A189C">
        <w:rPr>
          <w:bCs/>
          <w:spacing w:val="-4"/>
          <w:sz w:val="28"/>
          <w:szCs w:val="28"/>
        </w:rPr>
        <w:t xml:space="preserve">đối với dự thảo </w:t>
      </w:r>
      <w:r w:rsidR="007E6F2A" w:rsidRPr="000A189C">
        <w:rPr>
          <w:spacing w:val="-4"/>
          <w:sz w:val="28"/>
          <w:szCs w:val="28"/>
          <w:lang w:val="af-ZA"/>
        </w:rPr>
        <w:t xml:space="preserve">Nghị định của Chính phủ quy định về xử phạt vi phạm hành chính lĩnh vực khí tượng thủy văn </w:t>
      </w:r>
      <w:r w:rsidR="003F01EA" w:rsidRPr="000A189C">
        <w:rPr>
          <w:bCs/>
          <w:spacing w:val="-4"/>
          <w:sz w:val="28"/>
          <w:szCs w:val="28"/>
        </w:rPr>
        <w:t xml:space="preserve">(Công văn số </w:t>
      </w:r>
      <w:r w:rsidRPr="000A189C">
        <w:rPr>
          <w:bCs/>
          <w:spacing w:val="-4"/>
          <w:sz w:val="28"/>
          <w:szCs w:val="28"/>
        </w:rPr>
        <w:t>…</w:t>
      </w:r>
      <w:r w:rsidR="003F01EA" w:rsidRPr="000A189C">
        <w:rPr>
          <w:bCs/>
          <w:spacing w:val="-4"/>
          <w:sz w:val="28"/>
          <w:szCs w:val="28"/>
        </w:rPr>
        <w:t>.).</w:t>
      </w:r>
    </w:p>
    <w:p w:rsidR="003F01EA" w:rsidRPr="000A189C" w:rsidRDefault="00860BE9" w:rsidP="006A17DA">
      <w:pPr>
        <w:tabs>
          <w:tab w:val="left" w:pos="993"/>
          <w:tab w:val="left" w:pos="1080"/>
          <w:tab w:val="left" w:pos="1134"/>
        </w:tabs>
        <w:spacing w:before="120" w:after="120"/>
        <w:ind w:firstLine="567"/>
        <w:jc w:val="both"/>
        <w:rPr>
          <w:bCs/>
          <w:spacing w:val="-4"/>
          <w:sz w:val="28"/>
          <w:szCs w:val="28"/>
        </w:rPr>
      </w:pPr>
      <w:r w:rsidRPr="000A189C">
        <w:rPr>
          <w:bCs/>
          <w:spacing w:val="-4"/>
          <w:sz w:val="28"/>
          <w:szCs w:val="28"/>
        </w:rPr>
        <w:t xml:space="preserve">Về cơ bản, các ý kiến góp ý của Bộ, ngành, địa phương và ý kiến thẩm định của Bộ Tư pháp đều thống nhất với nội dung của Dự thảo Nghị định. Toàn bộ ý kiến góp ý đã được </w:t>
      </w:r>
      <w:r w:rsidR="003F01EA" w:rsidRPr="000A189C">
        <w:rPr>
          <w:bCs/>
          <w:spacing w:val="-4"/>
          <w:sz w:val="28"/>
          <w:szCs w:val="28"/>
        </w:rPr>
        <w:t>Bộ Tài nguyên và Môi trường tiếp thu, báo cáo giải trình cụ thể (Báo cáo tiếp thu, giải trình ý kiến thẩm định và Bảng tổng hợp tiếp thu, giải trình ý kiến góp ý của Bộ, ngành, địa phương kèm theo Tờ trình).</w:t>
      </w:r>
    </w:p>
    <w:p w:rsidR="003F01EA" w:rsidRPr="000A189C" w:rsidRDefault="003F01EA" w:rsidP="009854D8">
      <w:pPr>
        <w:keepNext/>
        <w:tabs>
          <w:tab w:val="left" w:pos="993"/>
          <w:tab w:val="left" w:pos="1134"/>
        </w:tabs>
        <w:spacing w:before="120" w:after="120"/>
        <w:ind w:firstLine="567"/>
        <w:jc w:val="both"/>
        <w:rPr>
          <w:b/>
          <w:sz w:val="28"/>
          <w:szCs w:val="28"/>
          <w:lang w:val="nl-NL"/>
        </w:rPr>
      </w:pPr>
      <w:r w:rsidRPr="000A189C">
        <w:rPr>
          <w:b/>
          <w:sz w:val="28"/>
          <w:szCs w:val="28"/>
          <w:lang w:val="nl-NL"/>
        </w:rPr>
        <w:t>IV. BỐ CỤC VÀ NỘI DUNG CƠ BẢN CỦA DỰ THẢO NGHỊ ĐỊNH</w:t>
      </w:r>
    </w:p>
    <w:p w:rsidR="00797C1F" w:rsidRPr="000A189C" w:rsidRDefault="003F01EA" w:rsidP="009854D8">
      <w:pPr>
        <w:tabs>
          <w:tab w:val="left" w:pos="993"/>
          <w:tab w:val="left" w:pos="1080"/>
          <w:tab w:val="left" w:pos="1134"/>
        </w:tabs>
        <w:spacing w:before="120" w:after="120"/>
        <w:ind w:firstLine="567"/>
        <w:jc w:val="both"/>
        <w:rPr>
          <w:bCs/>
          <w:spacing w:val="-4"/>
          <w:sz w:val="28"/>
          <w:szCs w:val="28"/>
        </w:rPr>
      </w:pPr>
      <w:r w:rsidRPr="000A189C">
        <w:rPr>
          <w:spacing w:val="-4"/>
          <w:sz w:val="28"/>
          <w:szCs w:val="28"/>
          <w:lang w:val="af-ZA"/>
        </w:rPr>
        <w:t xml:space="preserve">Dự thảo </w:t>
      </w:r>
      <w:r w:rsidR="007E6F2A" w:rsidRPr="000A189C">
        <w:rPr>
          <w:spacing w:val="-4"/>
          <w:sz w:val="28"/>
          <w:szCs w:val="28"/>
          <w:lang w:val="af-ZA"/>
        </w:rPr>
        <w:t xml:space="preserve">Nghị định của Chính phủ quy định về xử phạt vi phạm hành chính lĩnh vực khí tượng thủy văn </w:t>
      </w:r>
      <w:r w:rsidRPr="000A189C">
        <w:rPr>
          <w:bCs/>
          <w:spacing w:val="-4"/>
          <w:sz w:val="28"/>
          <w:szCs w:val="28"/>
        </w:rPr>
        <w:t xml:space="preserve">gồm </w:t>
      </w:r>
      <w:r w:rsidR="001707FB" w:rsidRPr="000A189C">
        <w:rPr>
          <w:bCs/>
          <w:spacing w:val="-4"/>
          <w:sz w:val="28"/>
          <w:szCs w:val="28"/>
        </w:rPr>
        <w:t>4</w:t>
      </w:r>
      <w:r w:rsidRPr="000A189C">
        <w:rPr>
          <w:bCs/>
          <w:spacing w:val="-4"/>
          <w:sz w:val="28"/>
          <w:szCs w:val="28"/>
        </w:rPr>
        <w:t xml:space="preserve"> Chương với </w:t>
      </w:r>
      <w:r w:rsidR="00814538" w:rsidRPr="000A189C">
        <w:rPr>
          <w:bCs/>
          <w:spacing w:val="-4"/>
          <w:sz w:val="28"/>
          <w:szCs w:val="28"/>
        </w:rPr>
        <w:t>26</w:t>
      </w:r>
      <w:r w:rsidR="007E6F2A" w:rsidRPr="000A189C">
        <w:rPr>
          <w:bCs/>
          <w:spacing w:val="-4"/>
          <w:sz w:val="28"/>
          <w:szCs w:val="28"/>
        </w:rPr>
        <w:t xml:space="preserve"> </w:t>
      </w:r>
      <w:r w:rsidRPr="000A189C">
        <w:rPr>
          <w:bCs/>
          <w:spacing w:val="-4"/>
          <w:sz w:val="28"/>
          <w:szCs w:val="28"/>
        </w:rPr>
        <w:t>Điều, cụ thể như sau:</w:t>
      </w:r>
    </w:p>
    <w:p w:rsidR="003F01EA" w:rsidRPr="000A189C" w:rsidRDefault="003F01EA" w:rsidP="009854D8">
      <w:pPr>
        <w:tabs>
          <w:tab w:val="left" w:pos="993"/>
          <w:tab w:val="left" w:pos="1080"/>
          <w:tab w:val="left" w:pos="1134"/>
        </w:tabs>
        <w:spacing w:before="120" w:after="120"/>
        <w:ind w:firstLine="567"/>
        <w:jc w:val="both"/>
        <w:rPr>
          <w:bCs/>
          <w:spacing w:val="-4"/>
          <w:sz w:val="28"/>
          <w:szCs w:val="28"/>
        </w:rPr>
      </w:pPr>
      <w:r w:rsidRPr="000A189C">
        <w:rPr>
          <w:bCs/>
          <w:i/>
          <w:spacing w:val="-4"/>
          <w:sz w:val="28"/>
          <w:szCs w:val="28"/>
        </w:rPr>
        <w:t>Chương I. Quy định chung</w:t>
      </w:r>
      <w:r w:rsidRPr="000A189C">
        <w:rPr>
          <w:bCs/>
          <w:spacing w:val="-4"/>
          <w:sz w:val="28"/>
          <w:szCs w:val="28"/>
        </w:rPr>
        <w:t xml:space="preserve">, Chương này gồm </w:t>
      </w:r>
      <w:r w:rsidR="007E6F2A" w:rsidRPr="000A189C">
        <w:rPr>
          <w:bCs/>
          <w:spacing w:val="-4"/>
          <w:sz w:val="28"/>
          <w:szCs w:val="28"/>
        </w:rPr>
        <w:t xml:space="preserve">4 điều, từ </w:t>
      </w:r>
      <w:r w:rsidRPr="000A189C">
        <w:rPr>
          <w:bCs/>
          <w:spacing w:val="-4"/>
          <w:sz w:val="28"/>
          <w:szCs w:val="28"/>
        </w:rPr>
        <w:t xml:space="preserve">Điều 1 </w:t>
      </w:r>
      <w:r w:rsidR="007E6F2A" w:rsidRPr="000A189C">
        <w:rPr>
          <w:bCs/>
          <w:spacing w:val="-4"/>
          <w:sz w:val="28"/>
          <w:szCs w:val="28"/>
        </w:rPr>
        <w:t xml:space="preserve">đến </w:t>
      </w:r>
      <w:r w:rsidRPr="000A189C">
        <w:rPr>
          <w:bCs/>
          <w:spacing w:val="-4"/>
          <w:sz w:val="28"/>
          <w:szCs w:val="28"/>
        </w:rPr>
        <w:t xml:space="preserve">Điều </w:t>
      </w:r>
      <w:r w:rsidR="007E6F2A" w:rsidRPr="000A189C">
        <w:rPr>
          <w:bCs/>
          <w:spacing w:val="-4"/>
          <w:sz w:val="28"/>
          <w:szCs w:val="28"/>
        </w:rPr>
        <w:t>4</w:t>
      </w:r>
      <w:r w:rsidR="00011717" w:rsidRPr="000A189C">
        <w:rPr>
          <w:bCs/>
          <w:spacing w:val="-4"/>
          <w:sz w:val="28"/>
          <w:szCs w:val="28"/>
        </w:rPr>
        <w:t>:</w:t>
      </w:r>
      <w:r w:rsidRPr="000A189C">
        <w:rPr>
          <w:bCs/>
          <w:spacing w:val="-4"/>
          <w:sz w:val="28"/>
          <w:szCs w:val="28"/>
        </w:rPr>
        <w:t xml:space="preserve"> quy định về phạm vi điều chỉnh</w:t>
      </w:r>
      <w:r w:rsidR="007E6F2A" w:rsidRPr="000A189C">
        <w:rPr>
          <w:bCs/>
          <w:spacing w:val="-4"/>
          <w:sz w:val="28"/>
          <w:szCs w:val="28"/>
        </w:rPr>
        <w:t>,</w:t>
      </w:r>
      <w:r w:rsidRPr="000A189C">
        <w:rPr>
          <w:bCs/>
          <w:spacing w:val="-4"/>
          <w:sz w:val="28"/>
          <w:szCs w:val="28"/>
        </w:rPr>
        <w:t xml:space="preserve"> đối tượng </w:t>
      </w:r>
      <w:r w:rsidR="00814538" w:rsidRPr="000A189C">
        <w:rPr>
          <w:sz w:val="28"/>
          <w:szCs w:val="28"/>
        </w:rPr>
        <w:t>áp dụng</w:t>
      </w:r>
      <w:r w:rsidR="007E6F2A" w:rsidRPr="000A189C">
        <w:rPr>
          <w:bCs/>
          <w:spacing w:val="-4"/>
          <w:sz w:val="28"/>
          <w:szCs w:val="28"/>
        </w:rPr>
        <w:t>, h</w:t>
      </w:r>
      <w:r w:rsidR="007E6F2A" w:rsidRPr="000A189C">
        <w:rPr>
          <w:sz w:val="28"/>
          <w:szCs w:val="28"/>
        </w:rPr>
        <w:t>ình thức, mức xử phạt vi phạm hành chính và biện pháp khắc phục hậu quả, á</w:t>
      </w:r>
      <w:r w:rsidR="007E6F2A" w:rsidRPr="000A189C">
        <w:rPr>
          <w:bCs/>
          <w:sz w:val="28"/>
          <w:szCs w:val="28"/>
        </w:rPr>
        <w:t>p dụng mức phạt tiền trong xử phạt hành chính</w:t>
      </w:r>
      <w:r w:rsidRPr="000A189C">
        <w:rPr>
          <w:bCs/>
          <w:spacing w:val="-4"/>
          <w:sz w:val="28"/>
          <w:szCs w:val="28"/>
        </w:rPr>
        <w:t>.</w:t>
      </w:r>
    </w:p>
    <w:p w:rsidR="0086082E" w:rsidRPr="000A189C" w:rsidRDefault="003F01EA" w:rsidP="009854D8">
      <w:pPr>
        <w:tabs>
          <w:tab w:val="left" w:pos="993"/>
          <w:tab w:val="left" w:pos="1080"/>
          <w:tab w:val="left" w:pos="1134"/>
        </w:tabs>
        <w:spacing w:before="120" w:after="120"/>
        <w:ind w:firstLine="567"/>
        <w:jc w:val="both"/>
        <w:rPr>
          <w:i/>
          <w:spacing w:val="-4"/>
          <w:sz w:val="28"/>
          <w:szCs w:val="28"/>
        </w:rPr>
      </w:pPr>
      <w:r w:rsidRPr="000A189C">
        <w:rPr>
          <w:i/>
          <w:spacing w:val="-4"/>
          <w:sz w:val="28"/>
          <w:szCs w:val="28"/>
        </w:rPr>
        <w:t xml:space="preserve">Chương II. </w:t>
      </w:r>
      <w:r w:rsidR="007E6F2A" w:rsidRPr="000A189C">
        <w:rPr>
          <w:i/>
          <w:spacing w:val="-4"/>
          <w:sz w:val="28"/>
          <w:szCs w:val="28"/>
        </w:rPr>
        <w:t xml:space="preserve">Hành vi vi phạm hành chính, hình thức xử phạt, mức phạt và biện pháp khắc phục hậu quả, </w:t>
      </w:r>
      <w:r w:rsidR="00FD3A72" w:rsidRPr="000A189C">
        <w:rPr>
          <w:spacing w:val="-4"/>
          <w:sz w:val="28"/>
          <w:szCs w:val="28"/>
        </w:rPr>
        <w:t xml:space="preserve">Chương này </w:t>
      </w:r>
      <w:r w:rsidRPr="000A189C">
        <w:rPr>
          <w:spacing w:val="-4"/>
          <w:sz w:val="28"/>
          <w:szCs w:val="28"/>
        </w:rPr>
        <w:t xml:space="preserve">gồm </w:t>
      </w:r>
      <w:r w:rsidR="001707FB" w:rsidRPr="000A189C">
        <w:rPr>
          <w:spacing w:val="-4"/>
          <w:sz w:val="28"/>
          <w:szCs w:val="28"/>
        </w:rPr>
        <w:t>1</w:t>
      </w:r>
      <w:r w:rsidR="000A189C" w:rsidRPr="000A189C">
        <w:rPr>
          <w:spacing w:val="-4"/>
          <w:sz w:val="28"/>
          <w:szCs w:val="28"/>
        </w:rPr>
        <w:t>5</w:t>
      </w:r>
      <w:r w:rsidR="001707FB" w:rsidRPr="000A189C">
        <w:rPr>
          <w:spacing w:val="-4"/>
          <w:sz w:val="28"/>
          <w:szCs w:val="28"/>
        </w:rPr>
        <w:t xml:space="preserve"> điều</w:t>
      </w:r>
      <w:r w:rsidR="00011717" w:rsidRPr="000A189C">
        <w:rPr>
          <w:spacing w:val="-4"/>
          <w:sz w:val="28"/>
          <w:szCs w:val="28"/>
        </w:rPr>
        <w:t>,</w:t>
      </w:r>
      <w:r w:rsidRPr="000A189C">
        <w:rPr>
          <w:spacing w:val="-4"/>
          <w:sz w:val="28"/>
          <w:szCs w:val="28"/>
        </w:rPr>
        <w:t xml:space="preserve"> </w:t>
      </w:r>
      <w:r w:rsidR="0086082E" w:rsidRPr="000A189C">
        <w:rPr>
          <w:spacing w:val="-4"/>
          <w:sz w:val="28"/>
          <w:szCs w:val="28"/>
        </w:rPr>
        <w:t xml:space="preserve">từ Điều </w:t>
      </w:r>
      <w:r w:rsidR="001707FB" w:rsidRPr="000A189C">
        <w:rPr>
          <w:spacing w:val="-4"/>
          <w:sz w:val="28"/>
          <w:szCs w:val="28"/>
        </w:rPr>
        <w:t>5</w:t>
      </w:r>
      <w:r w:rsidR="0086082E" w:rsidRPr="000A189C">
        <w:rPr>
          <w:spacing w:val="-4"/>
          <w:sz w:val="28"/>
          <w:szCs w:val="28"/>
        </w:rPr>
        <w:t xml:space="preserve"> đến Điều </w:t>
      </w:r>
      <w:r w:rsidR="001707FB" w:rsidRPr="000A189C">
        <w:rPr>
          <w:spacing w:val="-4"/>
          <w:sz w:val="28"/>
          <w:szCs w:val="28"/>
        </w:rPr>
        <w:t>1</w:t>
      </w:r>
      <w:r w:rsidR="006A17DA" w:rsidRPr="000A189C">
        <w:rPr>
          <w:spacing w:val="-4"/>
          <w:sz w:val="28"/>
          <w:szCs w:val="28"/>
        </w:rPr>
        <w:t>9</w:t>
      </w:r>
      <w:r w:rsidR="0086082E" w:rsidRPr="000A189C">
        <w:rPr>
          <w:spacing w:val="-4"/>
          <w:sz w:val="28"/>
          <w:szCs w:val="28"/>
        </w:rPr>
        <w:t xml:space="preserve">, quy định </w:t>
      </w:r>
      <w:bookmarkStart w:id="0" w:name="_GoBack"/>
      <w:bookmarkEnd w:id="0"/>
      <w:r w:rsidR="0086082E" w:rsidRPr="000A189C">
        <w:rPr>
          <w:spacing w:val="-4"/>
          <w:sz w:val="28"/>
          <w:szCs w:val="28"/>
        </w:rPr>
        <w:t>về:</w:t>
      </w:r>
    </w:p>
    <w:p w:rsidR="00814538" w:rsidRPr="000A189C" w:rsidRDefault="00814538" w:rsidP="00814538">
      <w:pPr>
        <w:spacing w:before="120" w:after="120"/>
        <w:ind w:firstLine="720"/>
        <w:jc w:val="both"/>
        <w:rPr>
          <w:sz w:val="28"/>
          <w:szCs w:val="28"/>
          <w:lang w:val="vi-VN"/>
        </w:rPr>
      </w:pPr>
      <w:r w:rsidRPr="000A189C">
        <w:rPr>
          <w:sz w:val="28"/>
          <w:szCs w:val="28"/>
          <w:lang w:val="vi-VN"/>
        </w:rPr>
        <w:t>Vi phạm quy định về thành lập, di chuyển, giải thể trạm khí tượng thủy văn chuyên dùng</w:t>
      </w:r>
      <w:r w:rsidRPr="000A189C">
        <w:rPr>
          <w:sz w:val="28"/>
          <w:szCs w:val="28"/>
        </w:rPr>
        <w:t>;</w:t>
      </w:r>
      <w:r w:rsidRPr="000A189C">
        <w:rPr>
          <w:sz w:val="28"/>
          <w:szCs w:val="28"/>
          <w:lang w:val="vi-VN"/>
        </w:rPr>
        <w:t xml:space="preserve">  </w:t>
      </w:r>
    </w:p>
    <w:p w:rsidR="00814538" w:rsidRPr="000A189C" w:rsidRDefault="00814538" w:rsidP="00814538">
      <w:pPr>
        <w:spacing w:before="120" w:after="120"/>
        <w:ind w:firstLine="720"/>
        <w:jc w:val="both"/>
        <w:rPr>
          <w:sz w:val="28"/>
          <w:szCs w:val="28"/>
        </w:rPr>
      </w:pPr>
      <w:r w:rsidRPr="000A189C">
        <w:rPr>
          <w:sz w:val="28"/>
          <w:szCs w:val="28"/>
          <w:lang w:val="vi-VN"/>
        </w:rPr>
        <w:t>Vi phạm quy định về quan trắc đối với trạm khí tượng thủy văn chuyên dùng</w:t>
      </w:r>
      <w:r w:rsidRPr="000A189C">
        <w:rPr>
          <w:sz w:val="28"/>
          <w:szCs w:val="28"/>
        </w:rPr>
        <w:t>;</w:t>
      </w:r>
    </w:p>
    <w:p w:rsidR="00814538" w:rsidRPr="000A189C" w:rsidRDefault="00814538" w:rsidP="00814538">
      <w:pPr>
        <w:spacing w:before="120" w:after="120"/>
        <w:ind w:firstLine="720"/>
        <w:jc w:val="both"/>
        <w:rPr>
          <w:sz w:val="28"/>
          <w:szCs w:val="28"/>
        </w:rPr>
      </w:pPr>
      <w:r w:rsidRPr="000A189C">
        <w:rPr>
          <w:sz w:val="28"/>
          <w:szCs w:val="28"/>
          <w:lang w:val="vi-VN"/>
        </w:rPr>
        <w:t>Vi phạm quy định về công trình phải quan trắc khí tượng thủy văn</w:t>
      </w:r>
      <w:r w:rsidRPr="000A189C">
        <w:rPr>
          <w:sz w:val="28"/>
          <w:szCs w:val="28"/>
        </w:rPr>
        <w:t>;</w:t>
      </w:r>
    </w:p>
    <w:p w:rsidR="00814538" w:rsidRPr="000A189C" w:rsidRDefault="00814538" w:rsidP="00814538">
      <w:pPr>
        <w:spacing w:before="120" w:after="120"/>
        <w:ind w:firstLine="720"/>
        <w:jc w:val="both"/>
        <w:rPr>
          <w:sz w:val="28"/>
          <w:szCs w:val="28"/>
        </w:rPr>
      </w:pPr>
      <w:r w:rsidRPr="000A189C">
        <w:rPr>
          <w:sz w:val="28"/>
          <w:szCs w:val="28"/>
          <w:lang w:val="vi-VN"/>
        </w:rPr>
        <w:t>Vi phạm quy định về bảo vệ hành lang kỹ thuật công trình thuộc mạng lưới trạm khí tượng thủy văn quốc gia</w:t>
      </w:r>
      <w:r w:rsidRPr="000A189C">
        <w:rPr>
          <w:sz w:val="28"/>
          <w:szCs w:val="28"/>
        </w:rPr>
        <w:t>;</w:t>
      </w:r>
    </w:p>
    <w:p w:rsidR="00814538" w:rsidRPr="000A189C" w:rsidRDefault="00814538" w:rsidP="00814538">
      <w:pPr>
        <w:spacing w:before="120" w:after="120"/>
        <w:ind w:firstLine="720"/>
        <w:jc w:val="both"/>
        <w:rPr>
          <w:strike/>
          <w:sz w:val="28"/>
          <w:szCs w:val="28"/>
          <w:lang w:val="vi-VN"/>
        </w:rPr>
      </w:pPr>
      <w:r w:rsidRPr="000A189C">
        <w:rPr>
          <w:sz w:val="28"/>
          <w:szCs w:val="28"/>
          <w:lang w:val="vi-VN"/>
        </w:rPr>
        <w:t>Vi phạm quy định về bảo vệ, khai thác công trình khí tượng thủy văn</w:t>
      </w:r>
      <w:r w:rsidRPr="000A189C">
        <w:rPr>
          <w:sz w:val="28"/>
          <w:szCs w:val="28"/>
        </w:rPr>
        <w:t>;</w:t>
      </w:r>
      <w:r w:rsidRPr="000A189C">
        <w:rPr>
          <w:sz w:val="28"/>
          <w:szCs w:val="28"/>
          <w:lang w:val="vi-VN"/>
        </w:rPr>
        <w:t xml:space="preserve"> </w:t>
      </w:r>
      <w:r w:rsidRPr="000A189C">
        <w:rPr>
          <w:strike/>
          <w:sz w:val="28"/>
          <w:szCs w:val="28"/>
          <w:lang w:val="vi-VN"/>
        </w:rPr>
        <w:t xml:space="preserve"> </w:t>
      </w:r>
    </w:p>
    <w:p w:rsidR="00814538" w:rsidRPr="000A189C" w:rsidRDefault="00814538" w:rsidP="00814538">
      <w:pPr>
        <w:spacing w:before="120" w:after="120"/>
        <w:ind w:firstLine="720"/>
        <w:jc w:val="both"/>
        <w:rPr>
          <w:sz w:val="28"/>
          <w:szCs w:val="28"/>
          <w:lang w:val="vi-VN"/>
        </w:rPr>
      </w:pPr>
      <w:r w:rsidRPr="000A189C">
        <w:rPr>
          <w:sz w:val="28"/>
          <w:szCs w:val="28"/>
          <w:lang w:val="vi-VN"/>
        </w:rPr>
        <w:t>Vi phạm quy định về giấy phép hoạt động dự báo, cảnh báo khí tượng thủy văn</w:t>
      </w:r>
      <w:r w:rsidRPr="000A189C">
        <w:rPr>
          <w:sz w:val="28"/>
          <w:szCs w:val="28"/>
        </w:rPr>
        <w:t>;</w:t>
      </w:r>
      <w:r w:rsidRPr="000A189C">
        <w:rPr>
          <w:sz w:val="28"/>
          <w:szCs w:val="28"/>
          <w:lang w:val="vi-VN"/>
        </w:rPr>
        <w:t xml:space="preserve"> </w:t>
      </w:r>
    </w:p>
    <w:p w:rsidR="00814538" w:rsidRPr="000A189C" w:rsidRDefault="00814538" w:rsidP="00814538">
      <w:pPr>
        <w:spacing w:before="120" w:after="120"/>
        <w:ind w:firstLine="720"/>
        <w:jc w:val="both"/>
        <w:rPr>
          <w:sz w:val="28"/>
          <w:szCs w:val="28"/>
        </w:rPr>
      </w:pPr>
      <w:r w:rsidRPr="000A189C">
        <w:rPr>
          <w:sz w:val="28"/>
          <w:szCs w:val="28"/>
          <w:lang w:val="vi-VN"/>
        </w:rPr>
        <w:t>Vi phạm quy định về truyền, phát bản tin dự báo, cảnh báo khí tượng thủy văn</w:t>
      </w:r>
      <w:r w:rsidRPr="000A189C">
        <w:rPr>
          <w:sz w:val="28"/>
          <w:szCs w:val="28"/>
        </w:rPr>
        <w:t>;</w:t>
      </w:r>
    </w:p>
    <w:p w:rsidR="00814538" w:rsidRPr="000A189C" w:rsidRDefault="00814538" w:rsidP="00814538">
      <w:pPr>
        <w:spacing w:before="120" w:after="120"/>
        <w:ind w:firstLine="720"/>
        <w:jc w:val="both"/>
        <w:rPr>
          <w:sz w:val="28"/>
          <w:szCs w:val="28"/>
        </w:rPr>
      </w:pPr>
      <w:r w:rsidRPr="000A189C">
        <w:rPr>
          <w:sz w:val="28"/>
          <w:szCs w:val="28"/>
          <w:lang w:val="vi-VN"/>
        </w:rPr>
        <w:t>Vi phạm quy định về sử dụng bản tin dự báo, cảnh báo thiên tai khí tượng thủy văn</w:t>
      </w:r>
      <w:r w:rsidRPr="000A189C">
        <w:rPr>
          <w:sz w:val="28"/>
          <w:szCs w:val="28"/>
        </w:rPr>
        <w:t>;</w:t>
      </w:r>
    </w:p>
    <w:p w:rsidR="00814538" w:rsidRPr="000A189C" w:rsidRDefault="00814538" w:rsidP="00814538">
      <w:pPr>
        <w:spacing w:before="120" w:after="120"/>
        <w:ind w:firstLine="720"/>
        <w:jc w:val="both"/>
        <w:rPr>
          <w:sz w:val="28"/>
          <w:szCs w:val="28"/>
        </w:rPr>
      </w:pPr>
      <w:r w:rsidRPr="000A189C">
        <w:rPr>
          <w:sz w:val="28"/>
          <w:szCs w:val="28"/>
          <w:lang w:val="vi-VN"/>
        </w:rPr>
        <w:t>Vi phạm quy định về cung cấp thông tin, dữ liệu khí tượng thủy văn</w:t>
      </w:r>
      <w:r w:rsidRPr="000A189C">
        <w:rPr>
          <w:sz w:val="28"/>
          <w:szCs w:val="28"/>
        </w:rPr>
        <w:t>;</w:t>
      </w:r>
    </w:p>
    <w:p w:rsidR="00814538" w:rsidRPr="000A189C" w:rsidRDefault="00814538" w:rsidP="00814538">
      <w:pPr>
        <w:spacing w:before="120" w:after="120"/>
        <w:ind w:firstLine="720"/>
        <w:jc w:val="both"/>
        <w:rPr>
          <w:sz w:val="28"/>
          <w:szCs w:val="28"/>
        </w:rPr>
      </w:pPr>
      <w:r w:rsidRPr="000A189C">
        <w:rPr>
          <w:sz w:val="28"/>
          <w:szCs w:val="28"/>
          <w:lang w:val="vi-VN"/>
        </w:rPr>
        <w:t>Vi phạm quy định về khai thác, sử dụng thông tin, dữ liệu khí tượng thủy văn</w:t>
      </w:r>
      <w:r w:rsidRPr="000A189C">
        <w:rPr>
          <w:sz w:val="28"/>
          <w:szCs w:val="28"/>
        </w:rPr>
        <w:t>;</w:t>
      </w:r>
    </w:p>
    <w:p w:rsidR="00814538" w:rsidRPr="000A189C" w:rsidRDefault="00814538" w:rsidP="00814538">
      <w:pPr>
        <w:spacing w:before="120" w:after="120"/>
        <w:ind w:firstLine="720"/>
        <w:jc w:val="both"/>
        <w:rPr>
          <w:sz w:val="28"/>
          <w:szCs w:val="28"/>
        </w:rPr>
      </w:pPr>
      <w:r w:rsidRPr="000A189C">
        <w:rPr>
          <w:sz w:val="28"/>
          <w:szCs w:val="28"/>
          <w:lang w:val="vi-VN"/>
        </w:rPr>
        <w:t>Vi phạm quy định về trao đổi thông tin, dữ liệu khí tượng thủy văn, giám sát biến đổi khí hậu với tổ chức quốc tế, tổ chức, cá nhân nước ngoài không thuộc điều ước quốc tế mà Cộng hòa xã hội chủ nghĩa Việt Nam là thành viên</w:t>
      </w:r>
      <w:r w:rsidRPr="000A189C">
        <w:rPr>
          <w:sz w:val="28"/>
          <w:szCs w:val="28"/>
        </w:rPr>
        <w:t>;</w:t>
      </w:r>
    </w:p>
    <w:p w:rsidR="00814538" w:rsidRPr="000A189C" w:rsidRDefault="00814538" w:rsidP="00814538">
      <w:pPr>
        <w:spacing w:before="120" w:after="120"/>
        <w:ind w:firstLine="720"/>
        <w:jc w:val="both"/>
        <w:rPr>
          <w:sz w:val="28"/>
          <w:szCs w:val="28"/>
        </w:rPr>
      </w:pPr>
      <w:r w:rsidRPr="000A189C">
        <w:rPr>
          <w:sz w:val="28"/>
          <w:szCs w:val="28"/>
        </w:rPr>
        <w:t>Vi phạm các quy định về tác động vào thời tiết;</w:t>
      </w:r>
    </w:p>
    <w:p w:rsidR="00814538" w:rsidRPr="000A189C" w:rsidRDefault="00814538" w:rsidP="00814538">
      <w:pPr>
        <w:spacing w:before="120" w:after="120"/>
        <w:ind w:firstLine="720"/>
        <w:jc w:val="both"/>
        <w:rPr>
          <w:sz w:val="28"/>
          <w:szCs w:val="28"/>
        </w:rPr>
      </w:pPr>
      <w:r w:rsidRPr="000A189C">
        <w:rPr>
          <w:sz w:val="28"/>
          <w:szCs w:val="28"/>
        </w:rPr>
        <w:lastRenderedPageBreak/>
        <w:t>Hành vi lợi dụng hoạt động khí tượng thủy văn để trục lợi;</w:t>
      </w:r>
    </w:p>
    <w:p w:rsidR="00814538" w:rsidRPr="000A189C" w:rsidRDefault="00814538" w:rsidP="00814538">
      <w:pPr>
        <w:spacing w:before="120" w:after="120"/>
        <w:ind w:firstLine="720"/>
        <w:jc w:val="both"/>
        <w:rPr>
          <w:sz w:val="28"/>
          <w:szCs w:val="28"/>
        </w:rPr>
      </w:pPr>
      <w:r w:rsidRPr="000A189C">
        <w:rPr>
          <w:sz w:val="28"/>
          <w:szCs w:val="28"/>
        </w:rPr>
        <w:t>Hành vi lợi dụng chức vụ, quyền hạn hoặc vượt quá quyền hạn của người có thẩm quyền làm trái quy định của pháp luật về khí tượng thủy văn để trục lợi;</w:t>
      </w:r>
    </w:p>
    <w:p w:rsidR="00814538" w:rsidRPr="000A189C" w:rsidRDefault="00814538" w:rsidP="00814538">
      <w:pPr>
        <w:spacing w:before="120" w:after="120"/>
        <w:ind w:firstLine="720"/>
        <w:jc w:val="both"/>
        <w:rPr>
          <w:sz w:val="28"/>
          <w:szCs w:val="28"/>
        </w:rPr>
      </w:pPr>
      <w:r w:rsidRPr="000A189C">
        <w:rPr>
          <w:sz w:val="28"/>
          <w:szCs w:val="28"/>
        </w:rPr>
        <w:t>Hành vi lợi dụng hoạt động hợp tác quốc tế về khí tượng thủy văn, giám sát biến đổi khí hậu để thực hiện hành vi vi phạm pháp luật hoặc trục lợi.</w:t>
      </w:r>
    </w:p>
    <w:p w:rsidR="001707FB" w:rsidRPr="000A189C" w:rsidRDefault="00425C86" w:rsidP="009854D8">
      <w:pPr>
        <w:spacing w:before="120" w:after="120"/>
        <w:ind w:firstLine="567"/>
        <w:jc w:val="both"/>
        <w:rPr>
          <w:i/>
          <w:sz w:val="28"/>
          <w:szCs w:val="28"/>
          <w:lang w:val="nl-NL"/>
        </w:rPr>
      </w:pPr>
      <w:r w:rsidRPr="000A189C">
        <w:rPr>
          <w:i/>
          <w:sz w:val="28"/>
          <w:szCs w:val="28"/>
          <w:lang w:val="nl-NL"/>
        </w:rPr>
        <w:t>Chương III</w:t>
      </w:r>
      <w:r w:rsidR="001707FB" w:rsidRPr="000A189C">
        <w:rPr>
          <w:i/>
          <w:sz w:val="28"/>
          <w:szCs w:val="28"/>
          <w:lang w:val="nl-NL"/>
        </w:rPr>
        <w:t xml:space="preserve">. Thẩm quyền xử phạt vi phạm hành chính và áp dụng biện pháp khắc phục hậu quả trong lĩnh vực khí tượng thủy văn, </w:t>
      </w:r>
      <w:r w:rsidR="00FD3A72" w:rsidRPr="000A189C">
        <w:rPr>
          <w:spacing w:val="-4"/>
          <w:sz w:val="28"/>
          <w:szCs w:val="28"/>
        </w:rPr>
        <w:t xml:space="preserve">Chương này </w:t>
      </w:r>
      <w:r w:rsidR="001707FB" w:rsidRPr="000A189C">
        <w:rPr>
          <w:sz w:val="28"/>
          <w:szCs w:val="28"/>
          <w:lang w:val="nl-NL"/>
        </w:rPr>
        <w:t xml:space="preserve">gồm </w:t>
      </w:r>
      <w:r w:rsidR="006A17DA" w:rsidRPr="000A189C">
        <w:rPr>
          <w:sz w:val="28"/>
          <w:szCs w:val="28"/>
          <w:lang w:val="nl-NL"/>
        </w:rPr>
        <w:t>4</w:t>
      </w:r>
      <w:r w:rsidR="001707FB" w:rsidRPr="000A189C">
        <w:rPr>
          <w:sz w:val="28"/>
          <w:szCs w:val="28"/>
          <w:lang w:val="nl-NL"/>
        </w:rPr>
        <w:t xml:space="preserve"> điều, từ Điều </w:t>
      </w:r>
      <w:r w:rsidR="006A17DA" w:rsidRPr="000A189C">
        <w:rPr>
          <w:sz w:val="28"/>
          <w:szCs w:val="28"/>
          <w:lang w:val="nl-NL"/>
        </w:rPr>
        <w:t>20</w:t>
      </w:r>
      <w:r w:rsidR="001707FB" w:rsidRPr="000A189C">
        <w:rPr>
          <w:sz w:val="28"/>
          <w:szCs w:val="28"/>
          <w:lang w:val="nl-NL"/>
        </w:rPr>
        <w:t xml:space="preserve"> đến Điều 2</w:t>
      </w:r>
      <w:r w:rsidR="006A17DA" w:rsidRPr="000A189C">
        <w:rPr>
          <w:sz w:val="28"/>
          <w:szCs w:val="28"/>
          <w:lang w:val="nl-NL"/>
        </w:rPr>
        <w:t>3</w:t>
      </w:r>
      <w:r w:rsidR="001707FB" w:rsidRPr="000A189C">
        <w:rPr>
          <w:sz w:val="28"/>
          <w:szCs w:val="28"/>
          <w:lang w:val="nl-NL"/>
        </w:rPr>
        <w:t xml:space="preserve">, </w:t>
      </w:r>
      <w:r w:rsidR="009854D8" w:rsidRPr="000A189C">
        <w:rPr>
          <w:spacing w:val="-4"/>
          <w:sz w:val="28"/>
          <w:szCs w:val="28"/>
        </w:rPr>
        <w:t>quy định về</w:t>
      </w:r>
      <w:r w:rsidR="001707FB" w:rsidRPr="000A189C">
        <w:rPr>
          <w:sz w:val="28"/>
          <w:szCs w:val="28"/>
          <w:lang w:val="nl-NL"/>
        </w:rPr>
        <w:t>:</w:t>
      </w:r>
    </w:p>
    <w:p w:rsidR="00814538" w:rsidRPr="000A189C" w:rsidRDefault="00814538" w:rsidP="00814538">
      <w:pPr>
        <w:spacing w:before="120" w:after="120"/>
        <w:ind w:firstLine="567"/>
        <w:jc w:val="both"/>
        <w:rPr>
          <w:sz w:val="28"/>
          <w:szCs w:val="28"/>
          <w:lang w:val="nl-NL"/>
        </w:rPr>
      </w:pPr>
      <w:r w:rsidRPr="000A189C">
        <w:rPr>
          <w:sz w:val="28"/>
          <w:szCs w:val="28"/>
          <w:lang w:val="nl-NL"/>
        </w:rPr>
        <w:t>Thẩm quyền của Thanh tra;</w:t>
      </w:r>
    </w:p>
    <w:p w:rsidR="00814538" w:rsidRPr="000A189C" w:rsidRDefault="00814538" w:rsidP="00814538">
      <w:pPr>
        <w:spacing w:before="120" w:after="120"/>
        <w:ind w:firstLine="567"/>
        <w:jc w:val="both"/>
        <w:rPr>
          <w:sz w:val="28"/>
          <w:szCs w:val="28"/>
          <w:lang w:val="nl-NL"/>
        </w:rPr>
      </w:pPr>
      <w:r w:rsidRPr="000A189C">
        <w:rPr>
          <w:sz w:val="28"/>
          <w:szCs w:val="28"/>
          <w:lang w:val="nl-NL"/>
        </w:rPr>
        <w:t>Thẩm quyền của Chủ tịch Ủy ban nhân dân các cấp;</w:t>
      </w:r>
    </w:p>
    <w:p w:rsidR="00814538" w:rsidRPr="000A189C" w:rsidRDefault="00814538" w:rsidP="00814538">
      <w:pPr>
        <w:spacing w:before="120" w:after="120"/>
        <w:ind w:firstLine="567"/>
        <w:jc w:val="both"/>
        <w:rPr>
          <w:sz w:val="28"/>
          <w:szCs w:val="28"/>
          <w:lang w:val="nl-NL"/>
        </w:rPr>
      </w:pPr>
      <w:r w:rsidRPr="000A189C">
        <w:rPr>
          <w:sz w:val="28"/>
          <w:szCs w:val="28"/>
          <w:lang w:val="nl-NL"/>
        </w:rPr>
        <w:t>Thẩm quyền xử phạt vi phạm hành chính trong lĩnh vực khí tượng thủy văn của Công an nhân dân, Bộ đội biên phòng, Cảnh sát biển, Hải quan, Kiểm lâm, Cơ quan thuế, Quản lý thị trường, Cảng vụ hàng hải, Cảng vụ hàng không, Cảng vụ đường thủy nội địa, Thanh tra chuyên ngành khác;</w:t>
      </w:r>
    </w:p>
    <w:p w:rsidR="00814538" w:rsidRPr="000A189C" w:rsidRDefault="00814538" w:rsidP="00814538">
      <w:pPr>
        <w:spacing w:before="120" w:after="120"/>
        <w:ind w:firstLine="567"/>
        <w:jc w:val="both"/>
        <w:rPr>
          <w:sz w:val="28"/>
          <w:szCs w:val="28"/>
          <w:lang w:val="nl-NL"/>
        </w:rPr>
      </w:pPr>
      <w:r w:rsidRPr="000A189C">
        <w:rPr>
          <w:sz w:val="28"/>
          <w:szCs w:val="28"/>
          <w:lang w:val="nl-NL"/>
        </w:rPr>
        <w:t>Thẩm quyền lập biên bản vi phạm hành chính.</w:t>
      </w:r>
    </w:p>
    <w:p w:rsidR="001707FB" w:rsidRPr="000A189C" w:rsidRDefault="001707FB" w:rsidP="009854D8">
      <w:pPr>
        <w:spacing w:before="120" w:after="120"/>
        <w:ind w:firstLine="567"/>
        <w:jc w:val="both"/>
        <w:rPr>
          <w:i/>
          <w:sz w:val="28"/>
          <w:szCs w:val="28"/>
          <w:lang w:val="nl-NL"/>
        </w:rPr>
      </w:pPr>
      <w:r w:rsidRPr="000A189C">
        <w:rPr>
          <w:i/>
          <w:sz w:val="28"/>
          <w:szCs w:val="28"/>
          <w:lang w:val="nl-NL"/>
        </w:rPr>
        <w:t>Chương</w:t>
      </w:r>
      <w:r w:rsidR="00425C86" w:rsidRPr="000A189C">
        <w:rPr>
          <w:i/>
          <w:sz w:val="28"/>
          <w:szCs w:val="28"/>
          <w:lang w:val="nl-NL"/>
        </w:rPr>
        <w:t xml:space="preserve"> IV</w:t>
      </w:r>
      <w:r w:rsidRPr="000A189C">
        <w:rPr>
          <w:i/>
          <w:sz w:val="28"/>
          <w:szCs w:val="28"/>
          <w:lang w:val="nl-NL"/>
        </w:rPr>
        <w:t>. Điều khoản thi hành,</w:t>
      </w:r>
      <w:r w:rsidR="00FD3A72" w:rsidRPr="000A189C">
        <w:rPr>
          <w:spacing w:val="-4"/>
          <w:sz w:val="28"/>
          <w:szCs w:val="28"/>
        </w:rPr>
        <w:t xml:space="preserve"> Chương này</w:t>
      </w:r>
      <w:r w:rsidRPr="000A189C">
        <w:rPr>
          <w:i/>
          <w:sz w:val="28"/>
          <w:szCs w:val="28"/>
          <w:lang w:val="nl-NL"/>
        </w:rPr>
        <w:t xml:space="preserve"> </w:t>
      </w:r>
      <w:r w:rsidRPr="000A189C">
        <w:rPr>
          <w:sz w:val="28"/>
          <w:szCs w:val="28"/>
          <w:lang w:val="nl-NL"/>
        </w:rPr>
        <w:t>gồ</w:t>
      </w:r>
      <w:r w:rsidR="009854D8" w:rsidRPr="000A189C">
        <w:rPr>
          <w:sz w:val="28"/>
          <w:szCs w:val="28"/>
          <w:lang w:val="nl-NL"/>
        </w:rPr>
        <w:t>m 3 điều, từ Điều 2</w:t>
      </w:r>
      <w:r w:rsidR="00814538" w:rsidRPr="000A189C">
        <w:rPr>
          <w:sz w:val="28"/>
          <w:szCs w:val="28"/>
          <w:lang w:val="nl-NL"/>
        </w:rPr>
        <w:t>4</w:t>
      </w:r>
      <w:r w:rsidR="009854D8" w:rsidRPr="000A189C">
        <w:rPr>
          <w:sz w:val="28"/>
          <w:szCs w:val="28"/>
          <w:lang w:val="nl-NL"/>
        </w:rPr>
        <w:t xml:space="preserve"> đến Điều 2</w:t>
      </w:r>
      <w:r w:rsidR="00814538" w:rsidRPr="000A189C">
        <w:rPr>
          <w:sz w:val="28"/>
          <w:szCs w:val="28"/>
          <w:lang w:val="nl-NL"/>
        </w:rPr>
        <w:t>6</w:t>
      </w:r>
      <w:r w:rsidR="009854D8" w:rsidRPr="000A189C">
        <w:rPr>
          <w:sz w:val="28"/>
          <w:szCs w:val="28"/>
          <w:lang w:val="nl-NL"/>
        </w:rPr>
        <w:t xml:space="preserve">, </w:t>
      </w:r>
      <w:r w:rsidR="009854D8" w:rsidRPr="000A189C">
        <w:rPr>
          <w:spacing w:val="-4"/>
          <w:sz w:val="28"/>
          <w:szCs w:val="28"/>
        </w:rPr>
        <w:t>quy định về</w:t>
      </w:r>
      <w:r w:rsidR="003B4DD0" w:rsidRPr="000A189C">
        <w:rPr>
          <w:spacing w:val="-4"/>
          <w:sz w:val="28"/>
          <w:szCs w:val="28"/>
        </w:rPr>
        <w:t>:</w:t>
      </w:r>
      <w:r w:rsidR="00FD3A72" w:rsidRPr="000A189C">
        <w:rPr>
          <w:spacing w:val="-4"/>
          <w:sz w:val="28"/>
          <w:szCs w:val="28"/>
        </w:rPr>
        <w:t xml:space="preserve"> </w:t>
      </w:r>
    </w:p>
    <w:p w:rsidR="001707FB" w:rsidRPr="000A189C" w:rsidRDefault="009854D8" w:rsidP="009854D8">
      <w:pPr>
        <w:spacing w:before="120" w:after="120"/>
        <w:ind w:firstLine="567"/>
        <w:jc w:val="both"/>
        <w:rPr>
          <w:bCs/>
          <w:sz w:val="28"/>
          <w:szCs w:val="28"/>
        </w:rPr>
      </w:pPr>
      <w:r w:rsidRPr="000A189C">
        <w:rPr>
          <w:bCs/>
          <w:sz w:val="28"/>
          <w:szCs w:val="28"/>
        </w:rPr>
        <w:t>Hiệu lực thi hành</w:t>
      </w:r>
      <w:r w:rsidR="00814538" w:rsidRPr="000A189C">
        <w:rPr>
          <w:bCs/>
          <w:sz w:val="28"/>
          <w:szCs w:val="28"/>
        </w:rPr>
        <w:t>;</w:t>
      </w:r>
    </w:p>
    <w:p w:rsidR="009854D8" w:rsidRPr="000A189C" w:rsidRDefault="009854D8" w:rsidP="009854D8">
      <w:pPr>
        <w:spacing w:before="120" w:after="120"/>
        <w:ind w:firstLine="567"/>
        <w:jc w:val="both"/>
        <w:rPr>
          <w:bCs/>
          <w:sz w:val="28"/>
          <w:szCs w:val="28"/>
        </w:rPr>
      </w:pPr>
      <w:r w:rsidRPr="000A189C">
        <w:rPr>
          <w:bCs/>
          <w:sz w:val="28"/>
          <w:szCs w:val="28"/>
        </w:rPr>
        <w:t>Điều khoản chuyển tiếp</w:t>
      </w:r>
      <w:r w:rsidR="00814538" w:rsidRPr="000A189C">
        <w:rPr>
          <w:bCs/>
          <w:sz w:val="28"/>
          <w:szCs w:val="28"/>
        </w:rPr>
        <w:t>;</w:t>
      </w:r>
    </w:p>
    <w:p w:rsidR="009854D8" w:rsidRPr="000A189C" w:rsidRDefault="009854D8" w:rsidP="009854D8">
      <w:pPr>
        <w:spacing w:before="120" w:after="120"/>
        <w:ind w:firstLine="567"/>
        <w:jc w:val="both"/>
        <w:rPr>
          <w:i/>
          <w:sz w:val="28"/>
          <w:szCs w:val="28"/>
          <w:lang w:val="nl-NL"/>
        </w:rPr>
      </w:pPr>
      <w:r w:rsidRPr="000A189C">
        <w:rPr>
          <w:bCs/>
          <w:sz w:val="28"/>
          <w:szCs w:val="28"/>
        </w:rPr>
        <w:t>Tổ chức thực hiện và trách nhiệm thi hành</w:t>
      </w:r>
      <w:r w:rsidR="00814538" w:rsidRPr="000A189C">
        <w:rPr>
          <w:bCs/>
          <w:sz w:val="28"/>
          <w:szCs w:val="28"/>
        </w:rPr>
        <w:t>.</w:t>
      </w:r>
    </w:p>
    <w:p w:rsidR="0086082E" w:rsidRPr="000A189C" w:rsidRDefault="00916911" w:rsidP="009854D8">
      <w:pPr>
        <w:tabs>
          <w:tab w:val="left" w:pos="993"/>
          <w:tab w:val="left" w:pos="1080"/>
          <w:tab w:val="left" w:pos="1134"/>
        </w:tabs>
        <w:spacing w:before="120" w:after="120"/>
        <w:ind w:firstLine="567"/>
        <w:jc w:val="both"/>
        <w:rPr>
          <w:b/>
          <w:spacing w:val="-4"/>
          <w:sz w:val="28"/>
          <w:szCs w:val="28"/>
        </w:rPr>
      </w:pPr>
      <w:r w:rsidRPr="000A189C">
        <w:rPr>
          <w:b/>
          <w:spacing w:val="-4"/>
          <w:sz w:val="28"/>
          <w:szCs w:val="28"/>
        </w:rPr>
        <w:t xml:space="preserve">V. </w:t>
      </w:r>
      <w:r w:rsidR="007F5CD8" w:rsidRPr="000A189C">
        <w:rPr>
          <w:b/>
          <w:spacing w:val="-4"/>
          <w:sz w:val="28"/>
          <w:szCs w:val="28"/>
        </w:rPr>
        <w:t>ĐỀ XUẤT, KIẾN NGHỊ</w:t>
      </w:r>
    </w:p>
    <w:p w:rsidR="00457387" w:rsidRDefault="003D0A7D" w:rsidP="009854D8">
      <w:pPr>
        <w:pStyle w:val="ListParagraph"/>
        <w:tabs>
          <w:tab w:val="left" w:pos="993"/>
          <w:tab w:val="left" w:pos="1134"/>
          <w:tab w:val="left" w:pos="1701"/>
        </w:tabs>
        <w:spacing w:before="120" w:after="120"/>
        <w:ind w:left="0" w:firstLine="567"/>
        <w:jc w:val="both"/>
        <w:rPr>
          <w:sz w:val="28"/>
          <w:szCs w:val="28"/>
          <w:lang w:val="nl-NL"/>
        </w:rPr>
      </w:pPr>
      <w:r w:rsidRPr="000A189C">
        <w:rPr>
          <w:spacing w:val="-4"/>
          <w:sz w:val="28"/>
          <w:szCs w:val="28"/>
          <w:lang w:val="af-ZA"/>
        </w:rPr>
        <w:t>Qua quá trình xây dựng dự thảo Nghị định, nhiều ý kiến nhất trí với quy định tại khoản 2 Điều 2</w:t>
      </w:r>
      <w:r w:rsidR="000A189C" w:rsidRPr="000A189C">
        <w:rPr>
          <w:spacing w:val="-4"/>
          <w:sz w:val="28"/>
          <w:szCs w:val="28"/>
          <w:lang w:val="af-ZA"/>
        </w:rPr>
        <w:t>4</w:t>
      </w:r>
      <w:r w:rsidRPr="000A189C">
        <w:rPr>
          <w:spacing w:val="-4"/>
          <w:sz w:val="28"/>
          <w:szCs w:val="28"/>
          <w:lang w:val="af-ZA"/>
        </w:rPr>
        <w:t xml:space="preserve"> của dự thảo Nghị định là:</w:t>
      </w:r>
      <w:r w:rsidR="006A3872" w:rsidRPr="000A189C">
        <w:rPr>
          <w:spacing w:val="-4"/>
          <w:sz w:val="28"/>
          <w:szCs w:val="28"/>
          <w:lang w:val="af-ZA"/>
        </w:rPr>
        <w:t xml:space="preserve"> </w:t>
      </w:r>
      <w:r w:rsidRPr="000A189C">
        <w:rPr>
          <w:spacing w:val="-2"/>
          <w:sz w:val="28"/>
          <w:szCs w:val="28"/>
        </w:rPr>
        <w:t>“</w:t>
      </w:r>
      <w:r w:rsidR="000A189C" w:rsidRPr="000A189C">
        <w:rPr>
          <w:spacing w:val="-2"/>
          <w:sz w:val="28"/>
          <w:szCs w:val="28"/>
          <w:lang w:val="vi-VN"/>
        </w:rPr>
        <w:t xml:space="preserve">Bãi bỏ các nội dung liên quan đến lĩnh vực </w:t>
      </w:r>
      <w:r w:rsidR="000A189C" w:rsidRPr="000A189C">
        <w:rPr>
          <w:spacing w:val="-2"/>
          <w:sz w:val="28"/>
          <w:szCs w:val="28"/>
        </w:rPr>
        <w:t>khí tượng thủy văn</w:t>
      </w:r>
      <w:r w:rsidR="000A189C" w:rsidRPr="000A189C">
        <w:rPr>
          <w:spacing w:val="-2"/>
          <w:sz w:val="28"/>
          <w:szCs w:val="28"/>
          <w:lang w:val="vi-VN"/>
        </w:rPr>
        <w:t xml:space="preserve"> được quy định tại Nghị định số 173/2013/NĐ-CP ngày 13 tháng 11 năm 2013 của Chính phủ quy định xử phạt vi phạm hành chính trong lĩnh vực khí tượng thủy văn, đo đạc và bản đồ kể từ ngày Nghị định này có hiệu lực thi hành.</w:t>
      </w:r>
      <w:r w:rsidRPr="000A189C">
        <w:rPr>
          <w:spacing w:val="-2"/>
          <w:sz w:val="28"/>
          <w:szCs w:val="28"/>
        </w:rPr>
        <w:t>”.</w:t>
      </w:r>
      <w:r w:rsidR="006A3872" w:rsidRPr="000A189C">
        <w:rPr>
          <w:spacing w:val="-2"/>
          <w:sz w:val="28"/>
          <w:szCs w:val="28"/>
        </w:rPr>
        <w:t xml:space="preserve"> </w:t>
      </w:r>
      <w:r w:rsidR="007F5CD8" w:rsidRPr="000A189C">
        <w:rPr>
          <w:spacing w:val="-2"/>
          <w:sz w:val="28"/>
          <w:szCs w:val="28"/>
        </w:rPr>
        <w:t>Tuy nhiên b</w:t>
      </w:r>
      <w:r w:rsidRPr="000A189C">
        <w:rPr>
          <w:spacing w:val="-4"/>
          <w:sz w:val="28"/>
          <w:szCs w:val="28"/>
          <w:lang w:val="af-ZA"/>
        </w:rPr>
        <w:t xml:space="preserve">ên cạnh đó, có ý kiến đề nghị </w:t>
      </w:r>
      <w:r w:rsidR="006A3872" w:rsidRPr="000A189C">
        <w:rPr>
          <w:spacing w:val="-4"/>
          <w:sz w:val="28"/>
          <w:szCs w:val="28"/>
          <w:lang w:val="af-ZA"/>
        </w:rPr>
        <w:t xml:space="preserve">không bãi bỏ, thay vào đó </w:t>
      </w:r>
      <w:r w:rsidRPr="000A189C">
        <w:rPr>
          <w:spacing w:val="-4"/>
          <w:sz w:val="28"/>
          <w:szCs w:val="28"/>
          <w:lang w:val="af-ZA"/>
        </w:rPr>
        <w:t>chỉ</w:t>
      </w:r>
      <w:r w:rsidR="006A3872" w:rsidRPr="000A189C">
        <w:rPr>
          <w:spacing w:val="-4"/>
          <w:sz w:val="28"/>
          <w:szCs w:val="28"/>
          <w:lang w:val="af-ZA"/>
        </w:rPr>
        <w:t xml:space="preserve"> cần</w:t>
      </w:r>
      <w:r w:rsidRPr="000A189C">
        <w:rPr>
          <w:spacing w:val="-4"/>
          <w:sz w:val="28"/>
          <w:szCs w:val="28"/>
          <w:lang w:val="af-ZA"/>
        </w:rPr>
        <w:t xml:space="preserve"> sửa đổi, bổ sung </w:t>
      </w:r>
      <w:r w:rsidRPr="000A189C">
        <w:rPr>
          <w:sz w:val="28"/>
          <w:szCs w:val="28"/>
          <w:lang w:val="nl-NL"/>
        </w:rPr>
        <w:t xml:space="preserve">Nghị định số 173/2013/NĐ-CP ngày 13 tháng 11 năm 2013 về việc xử phạt vi phạm hành chính trong lĩnh vực khí tượng thủy văn, đo đạc bản đồ. </w:t>
      </w:r>
    </w:p>
    <w:p w:rsidR="003D0A7D" w:rsidRPr="000A189C" w:rsidRDefault="003D0A7D" w:rsidP="009854D8">
      <w:pPr>
        <w:pStyle w:val="ListParagraph"/>
        <w:tabs>
          <w:tab w:val="left" w:pos="993"/>
          <w:tab w:val="left" w:pos="1134"/>
          <w:tab w:val="left" w:pos="1701"/>
        </w:tabs>
        <w:spacing w:before="120" w:after="120"/>
        <w:ind w:left="0" w:firstLine="567"/>
        <w:jc w:val="both"/>
        <w:rPr>
          <w:sz w:val="28"/>
          <w:szCs w:val="28"/>
          <w:lang w:val="nl-NL"/>
        </w:rPr>
      </w:pPr>
      <w:r w:rsidRPr="000A189C">
        <w:rPr>
          <w:sz w:val="28"/>
          <w:szCs w:val="28"/>
          <w:lang w:val="nl-NL"/>
        </w:rPr>
        <w:t>Về vấn đề này, Bộ Tài nguyên và Môi trường xin giải trình như sau:</w:t>
      </w:r>
    </w:p>
    <w:p w:rsidR="003D0A7D" w:rsidRPr="000A189C" w:rsidRDefault="003D0A7D" w:rsidP="009854D8">
      <w:pPr>
        <w:pStyle w:val="ListParagraph"/>
        <w:tabs>
          <w:tab w:val="left" w:pos="993"/>
          <w:tab w:val="left" w:pos="1134"/>
          <w:tab w:val="left" w:pos="1701"/>
        </w:tabs>
        <w:spacing w:before="120" w:after="120"/>
        <w:ind w:left="0" w:firstLine="567"/>
        <w:jc w:val="both"/>
        <w:rPr>
          <w:spacing w:val="-4"/>
          <w:sz w:val="28"/>
          <w:szCs w:val="28"/>
          <w:lang w:val="af-ZA"/>
        </w:rPr>
      </w:pPr>
      <w:r w:rsidRPr="000A189C">
        <w:rPr>
          <w:sz w:val="28"/>
          <w:szCs w:val="28"/>
          <w:lang w:val="nl-NL"/>
        </w:rPr>
        <w:t xml:space="preserve">Theo Nghị định số 173, có </w:t>
      </w:r>
      <w:r w:rsidR="00212DA2">
        <w:rPr>
          <w:sz w:val="28"/>
          <w:szCs w:val="28"/>
          <w:lang w:val="nl-NL"/>
        </w:rPr>
        <w:t>3</w:t>
      </w:r>
      <w:r w:rsidRPr="000A189C">
        <w:rPr>
          <w:sz w:val="28"/>
          <w:szCs w:val="28"/>
          <w:lang w:val="nl-NL"/>
        </w:rPr>
        <w:t xml:space="preserve">8 hành vi </w:t>
      </w:r>
      <w:r w:rsidR="00736886" w:rsidRPr="000A189C">
        <w:rPr>
          <w:sz w:val="28"/>
          <w:szCs w:val="28"/>
          <w:lang w:val="nl-NL"/>
        </w:rPr>
        <w:t xml:space="preserve">vi phạm hành chính trong lĩnh vực khí tượng thủy văn </w:t>
      </w:r>
      <w:r w:rsidR="00A77ABC" w:rsidRPr="000A189C">
        <w:rPr>
          <w:sz w:val="28"/>
          <w:szCs w:val="28"/>
          <w:lang w:val="nl-NL"/>
        </w:rPr>
        <w:t xml:space="preserve">được </w:t>
      </w:r>
      <w:r w:rsidRPr="000A189C">
        <w:rPr>
          <w:sz w:val="28"/>
          <w:szCs w:val="28"/>
          <w:lang w:val="nl-NL"/>
        </w:rPr>
        <w:t xml:space="preserve">quy định trong 5 </w:t>
      </w:r>
      <w:r w:rsidR="00736886">
        <w:rPr>
          <w:sz w:val="28"/>
          <w:szCs w:val="28"/>
          <w:lang w:val="nl-NL"/>
        </w:rPr>
        <w:t>điều</w:t>
      </w:r>
      <w:r w:rsidRPr="000A189C">
        <w:rPr>
          <w:sz w:val="28"/>
          <w:szCs w:val="28"/>
          <w:lang w:val="nl-NL"/>
        </w:rPr>
        <w:t xml:space="preserve">, gồm vi phạm quy định về: giấy phép hoạt động khí tượng thủy văn; đưa tin dự báo áp thấp nhiệt đới, bão, lũ; cung cấp thông tin vận hành hồ chứa cho các cơ quan dự báo khí tượng thủy văn; khai thác và bảo vệ công trình khí tượng thủy văn và cung cấp, sử dụng tư liệu lưu trữ khí tượng thủy văn cơ bản. </w:t>
      </w:r>
      <w:r w:rsidR="00A77ABC" w:rsidRPr="000A189C">
        <w:rPr>
          <w:spacing w:val="-4"/>
          <w:sz w:val="28"/>
          <w:szCs w:val="28"/>
          <w:lang w:val="af-ZA"/>
        </w:rPr>
        <w:t xml:space="preserve"> </w:t>
      </w:r>
    </w:p>
    <w:p w:rsidR="006A3872" w:rsidRPr="000A189C" w:rsidRDefault="003D0A7D" w:rsidP="003D0A7D">
      <w:pPr>
        <w:pStyle w:val="ListParagraph"/>
        <w:tabs>
          <w:tab w:val="left" w:pos="993"/>
          <w:tab w:val="left" w:pos="1134"/>
          <w:tab w:val="left" w:pos="1701"/>
        </w:tabs>
        <w:spacing w:before="120" w:after="120"/>
        <w:ind w:left="0" w:firstLine="567"/>
        <w:jc w:val="both"/>
        <w:rPr>
          <w:sz w:val="28"/>
          <w:szCs w:val="28"/>
        </w:rPr>
      </w:pPr>
      <w:r w:rsidRPr="000A189C">
        <w:rPr>
          <w:spacing w:val="-4"/>
          <w:sz w:val="28"/>
          <w:szCs w:val="28"/>
          <w:lang w:val="af-ZA"/>
        </w:rPr>
        <w:t xml:space="preserve">Tuy nhiên, </w:t>
      </w:r>
      <w:r w:rsidR="00A77ABC" w:rsidRPr="000A189C">
        <w:rPr>
          <w:spacing w:val="-4"/>
          <w:sz w:val="28"/>
          <w:szCs w:val="28"/>
          <w:lang w:val="af-ZA"/>
        </w:rPr>
        <w:t xml:space="preserve">theo nội dung của dự thảo Nghị định </w:t>
      </w:r>
      <w:r w:rsidR="009B58B9">
        <w:rPr>
          <w:spacing w:val="-4"/>
          <w:sz w:val="28"/>
          <w:szCs w:val="28"/>
          <w:lang w:val="af-ZA"/>
        </w:rPr>
        <w:t>lần này</w:t>
      </w:r>
      <w:r w:rsidR="00A77ABC" w:rsidRPr="000A189C">
        <w:rPr>
          <w:spacing w:val="-4"/>
          <w:sz w:val="28"/>
          <w:szCs w:val="28"/>
          <w:lang w:val="af-ZA"/>
        </w:rPr>
        <w:t xml:space="preserve">, căn cứ </w:t>
      </w:r>
      <w:r w:rsidRPr="000A189C">
        <w:rPr>
          <w:spacing w:val="-4"/>
          <w:sz w:val="28"/>
          <w:szCs w:val="28"/>
          <w:lang w:val="af-ZA"/>
        </w:rPr>
        <w:t>quy định của Luật khí tượng thủy văn và các văn bản dưới Luật,</w:t>
      </w:r>
      <w:r w:rsidR="00457387">
        <w:rPr>
          <w:spacing w:val="-4"/>
          <w:sz w:val="28"/>
          <w:szCs w:val="28"/>
          <w:lang w:val="af-ZA"/>
        </w:rPr>
        <w:t xml:space="preserve"> một số văn bản liên quan tới trách nhiệm của cơ quan tài nguyên và môi trường các cấp trong lĩnh vực khí tượng </w:t>
      </w:r>
      <w:r w:rsidR="00457387">
        <w:rPr>
          <w:spacing w:val="-4"/>
          <w:sz w:val="28"/>
          <w:szCs w:val="28"/>
          <w:lang w:val="af-ZA"/>
        </w:rPr>
        <w:lastRenderedPageBreak/>
        <w:t>thủy văn theo quy định của pháp luật về phòng chống thiên tai,</w:t>
      </w:r>
      <w:r w:rsidRPr="000A189C">
        <w:rPr>
          <w:spacing w:val="-4"/>
          <w:sz w:val="28"/>
          <w:szCs w:val="28"/>
          <w:lang w:val="af-ZA"/>
        </w:rPr>
        <w:t xml:space="preserve"> qua rà soát</w:t>
      </w:r>
      <w:r w:rsidR="00A77ABC" w:rsidRPr="000A189C">
        <w:rPr>
          <w:spacing w:val="-4"/>
          <w:sz w:val="28"/>
          <w:szCs w:val="28"/>
          <w:lang w:val="af-ZA"/>
        </w:rPr>
        <w:t>, tổng hợp</w:t>
      </w:r>
      <w:r w:rsidRPr="000A189C">
        <w:rPr>
          <w:spacing w:val="-4"/>
          <w:sz w:val="28"/>
          <w:szCs w:val="28"/>
          <w:lang w:val="af-ZA"/>
        </w:rPr>
        <w:t xml:space="preserve"> của Bộ Tài nguyên và Môi trường, tổng cộng</w:t>
      </w:r>
      <w:r w:rsidR="00A77ABC" w:rsidRPr="000A189C">
        <w:rPr>
          <w:spacing w:val="-4"/>
          <w:sz w:val="28"/>
          <w:szCs w:val="28"/>
          <w:lang w:val="af-ZA"/>
        </w:rPr>
        <w:t xml:space="preserve"> </w:t>
      </w:r>
      <w:r w:rsidR="00F12F55" w:rsidRPr="000A189C">
        <w:rPr>
          <w:spacing w:val="-4"/>
          <w:sz w:val="28"/>
          <w:szCs w:val="28"/>
          <w:lang w:val="af-ZA"/>
        </w:rPr>
        <w:t xml:space="preserve">có </w:t>
      </w:r>
      <w:r w:rsidR="000A189C" w:rsidRPr="000A189C">
        <w:rPr>
          <w:spacing w:val="-4"/>
          <w:sz w:val="28"/>
          <w:szCs w:val="28"/>
          <w:lang w:val="af-ZA"/>
        </w:rPr>
        <w:t>8</w:t>
      </w:r>
      <w:r w:rsidR="00B35BC0">
        <w:rPr>
          <w:spacing w:val="-4"/>
          <w:sz w:val="28"/>
          <w:szCs w:val="28"/>
          <w:lang w:val="af-ZA"/>
        </w:rPr>
        <w:t>5</w:t>
      </w:r>
      <w:r w:rsidR="00A77ABC" w:rsidRPr="000A189C">
        <w:rPr>
          <w:spacing w:val="-4"/>
          <w:sz w:val="28"/>
          <w:szCs w:val="28"/>
          <w:lang w:val="af-ZA"/>
        </w:rPr>
        <w:t xml:space="preserve"> hành vi </w:t>
      </w:r>
      <w:r w:rsidRPr="000A189C">
        <w:rPr>
          <w:sz w:val="28"/>
          <w:szCs w:val="28"/>
          <w:lang w:val="nl-NL"/>
        </w:rPr>
        <w:t xml:space="preserve">vi phạm </w:t>
      </w:r>
      <w:r w:rsidRPr="000A189C">
        <w:rPr>
          <w:sz w:val="28"/>
          <w:szCs w:val="28"/>
        </w:rPr>
        <w:t xml:space="preserve">các </w:t>
      </w:r>
      <w:r w:rsidRPr="000A189C">
        <w:rPr>
          <w:sz w:val="28"/>
          <w:szCs w:val="28"/>
          <w:lang w:val="vi-VN"/>
        </w:rPr>
        <w:t>quy định về quản lý, khai thác mạng lưới trạm khí tượng thủy văn</w:t>
      </w:r>
      <w:r w:rsidRPr="000A189C">
        <w:rPr>
          <w:sz w:val="28"/>
          <w:szCs w:val="28"/>
        </w:rPr>
        <w:t>; dự báo, cảnh báo khí tượng thủy văn; cung cấp, khai thác, sử dụng, trao đổi thông tin, dữ liệu khí tượng thủy văn; tác động vào thời tiết và các hành vi vi phạm khác về khí tượng thủy văn</w:t>
      </w:r>
      <w:r w:rsidR="00736886">
        <w:rPr>
          <w:sz w:val="28"/>
          <w:szCs w:val="28"/>
        </w:rPr>
        <w:t xml:space="preserve">, </w:t>
      </w:r>
      <w:r w:rsidR="00736886">
        <w:rPr>
          <w:sz w:val="28"/>
          <w:szCs w:val="28"/>
          <w:lang w:val="nl-NL"/>
        </w:rPr>
        <w:t>được quy định trong 15 điều</w:t>
      </w:r>
      <w:r w:rsidR="008F2B11">
        <w:rPr>
          <w:sz w:val="28"/>
          <w:szCs w:val="28"/>
          <w:lang w:val="nl-NL"/>
        </w:rPr>
        <w:t xml:space="preserve"> (</w:t>
      </w:r>
      <w:r w:rsidR="008F2B11" w:rsidRPr="000A189C">
        <w:rPr>
          <w:spacing w:val="-4"/>
          <w:sz w:val="28"/>
          <w:szCs w:val="28"/>
        </w:rPr>
        <w:t>từ Điều 5 đến Điều 19</w:t>
      </w:r>
      <w:r w:rsidR="008F2B11">
        <w:rPr>
          <w:spacing w:val="-4"/>
          <w:sz w:val="28"/>
          <w:szCs w:val="28"/>
        </w:rPr>
        <w:t>)</w:t>
      </w:r>
      <w:r w:rsidRPr="000A189C">
        <w:rPr>
          <w:sz w:val="28"/>
          <w:szCs w:val="28"/>
        </w:rPr>
        <w:t>.</w:t>
      </w:r>
      <w:r w:rsidR="00F57AC4" w:rsidRPr="000A189C">
        <w:rPr>
          <w:sz w:val="28"/>
          <w:szCs w:val="28"/>
        </w:rPr>
        <w:t xml:space="preserve"> </w:t>
      </w:r>
      <w:r w:rsidR="00A77ABC" w:rsidRPr="000A189C">
        <w:rPr>
          <w:sz w:val="28"/>
          <w:szCs w:val="28"/>
        </w:rPr>
        <w:t>Như vậy có thể thấy, các hành vi vi phạm hành chính trong lĩnh vực khí tượng thủy văn được quy định trong dự thảo Nghị định</w:t>
      </w:r>
      <w:r w:rsidR="001756B8">
        <w:rPr>
          <w:sz w:val="28"/>
          <w:szCs w:val="28"/>
        </w:rPr>
        <w:t xml:space="preserve"> mới</w:t>
      </w:r>
      <w:r w:rsidR="00A77ABC" w:rsidRPr="000A189C">
        <w:rPr>
          <w:sz w:val="28"/>
          <w:szCs w:val="28"/>
        </w:rPr>
        <w:t xml:space="preserve"> đã chi tiết hơn và đầy đủ hơn</w:t>
      </w:r>
      <w:r w:rsidR="006A3872" w:rsidRPr="000A189C">
        <w:rPr>
          <w:sz w:val="28"/>
          <w:szCs w:val="28"/>
        </w:rPr>
        <w:t xml:space="preserve"> nhiều </w:t>
      </w:r>
      <w:r w:rsidR="00A77ABC" w:rsidRPr="000A189C">
        <w:rPr>
          <w:sz w:val="28"/>
          <w:szCs w:val="28"/>
        </w:rPr>
        <w:t>so với Nghị định số 173</w:t>
      </w:r>
      <w:r w:rsidR="001756B8">
        <w:rPr>
          <w:sz w:val="28"/>
          <w:szCs w:val="28"/>
        </w:rPr>
        <w:t>. Dự thảo Nghị định mới chỉ kế thừa được 22/38 hành vi từ Nghị định số 173; bổ sung 63 hành vi hoàn toàn mới</w:t>
      </w:r>
      <w:r w:rsidR="00A77ABC" w:rsidRPr="000A189C">
        <w:rPr>
          <w:sz w:val="28"/>
          <w:szCs w:val="28"/>
        </w:rPr>
        <w:t xml:space="preserve">. </w:t>
      </w:r>
      <w:r w:rsidR="001756B8">
        <w:rPr>
          <w:sz w:val="28"/>
          <w:szCs w:val="28"/>
        </w:rPr>
        <w:t>Theo đó</w:t>
      </w:r>
      <w:r w:rsidR="00A77ABC" w:rsidRPr="000A189C">
        <w:rPr>
          <w:sz w:val="28"/>
          <w:szCs w:val="28"/>
        </w:rPr>
        <w:t xml:space="preserve">, nếu chỉ sửa đổi, bổ sung Nghị định số 173 </w:t>
      </w:r>
      <w:r w:rsidR="006A3872" w:rsidRPr="000A189C">
        <w:rPr>
          <w:sz w:val="28"/>
          <w:szCs w:val="28"/>
        </w:rPr>
        <w:t xml:space="preserve">về kỹ thuật pháp lý </w:t>
      </w:r>
      <w:r w:rsidR="00A77ABC" w:rsidRPr="000A189C">
        <w:rPr>
          <w:sz w:val="28"/>
          <w:szCs w:val="28"/>
        </w:rPr>
        <w:t xml:space="preserve">sẽ </w:t>
      </w:r>
      <w:r w:rsidR="006A3872" w:rsidRPr="000A189C">
        <w:rPr>
          <w:sz w:val="28"/>
          <w:szCs w:val="28"/>
        </w:rPr>
        <w:t xml:space="preserve">gây </w:t>
      </w:r>
      <w:r w:rsidR="00A77ABC" w:rsidRPr="000A189C">
        <w:rPr>
          <w:sz w:val="28"/>
          <w:szCs w:val="28"/>
        </w:rPr>
        <w:t>khó khăn trong việc áp dụng trên thực tế</w:t>
      </w:r>
      <w:r w:rsidR="001756B8">
        <w:rPr>
          <w:sz w:val="28"/>
          <w:szCs w:val="28"/>
        </w:rPr>
        <w:t>.</w:t>
      </w:r>
    </w:p>
    <w:p w:rsidR="007F5CD8" w:rsidRPr="000A189C" w:rsidRDefault="007F5CD8" w:rsidP="007F5CD8">
      <w:pPr>
        <w:pStyle w:val="ListParagraph"/>
        <w:tabs>
          <w:tab w:val="left" w:pos="993"/>
          <w:tab w:val="left" w:pos="1134"/>
          <w:tab w:val="left" w:pos="1701"/>
        </w:tabs>
        <w:spacing w:before="120" w:after="120"/>
        <w:ind w:left="0" w:firstLine="567"/>
        <w:jc w:val="both"/>
        <w:rPr>
          <w:sz w:val="28"/>
          <w:szCs w:val="28"/>
        </w:rPr>
      </w:pPr>
      <w:r w:rsidRPr="000A189C">
        <w:rPr>
          <w:sz w:val="28"/>
          <w:szCs w:val="28"/>
        </w:rPr>
        <w:t>Mặ</w:t>
      </w:r>
      <w:r w:rsidR="009B58B9">
        <w:rPr>
          <w:sz w:val="28"/>
          <w:szCs w:val="28"/>
        </w:rPr>
        <w:t>t khác, thực hiện</w:t>
      </w:r>
      <w:r w:rsidRPr="000A189C">
        <w:rPr>
          <w:sz w:val="28"/>
          <w:szCs w:val="28"/>
        </w:rPr>
        <w:t xml:space="preserve"> Nghị quyết số</w:t>
      </w:r>
      <w:r w:rsidR="009B58B9">
        <w:rPr>
          <w:sz w:val="28"/>
          <w:szCs w:val="28"/>
        </w:rPr>
        <w:t xml:space="preserve"> 20/2011/QH13 ngày 26 tháng 11 tháng </w:t>
      </w:r>
      <w:r w:rsidRPr="000A189C">
        <w:rPr>
          <w:sz w:val="28"/>
          <w:szCs w:val="28"/>
        </w:rPr>
        <w:t xml:space="preserve">2011 của Quốc hội về Chương trình xây dựng luật, pháp lệnh của Quốc hội nhiệm kỳ khóa XIII (2011-2016), Chính phủ đã giao Bộ Tài nguyên và Môi trường chủ trì, phối hợp với các Bộ, ngành liên quan xây dựng Dự án Luật đo đạc và bản đồ; dự kiến trình Chính phủ vào tháng 10/2016, trình Quốc hội vào Kỳ họp thứ nhất năm 2017 và thông qua vào Kỳ họp Quốc hội tiếp theo. </w:t>
      </w:r>
      <w:r w:rsidR="00457387">
        <w:rPr>
          <w:sz w:val="28"/>
          <w:szCs w:val="28"/>
        </w:rPr>
        <w:t>Khi</w:t>
      </w:r>
      <w:r w:rsidRPr="000A189C">
        <w:rPr>
          <w:sz w:val="28"/>
          <w:szCs w:val="28"/>
        </w:rPr>
        <w:t xml:space="preserve"> được Quốc hội thông qua theo kế hoạch, có rất nhiều nội dung mới của dự án Luật đo đạc và bản đồ cần phải tiếp tục được Chính phủ, các cơ quan liên quan thể chế trong các văn bản dưới Luật, trong đó có các quy định về xử phạt vi phạm hành chính trong lĩnh vực đo đạc và bản đồ. Theo đó, đương nhiên các nội dung quy định về đo đạc bản đồ trong Nghị định số 173 sẽ bị thay thế. </w:t>
      </w:r>
    </w:p>
    <w:p w:rsidR="003D0A7D" w:rsidRPr="000A189C" w:rsidRDefault="00F12F55" w:rsidP="009854D8">
      <w:pPr>
        <w:pStyle w:val="ListParagraph"/>
        <w:tabs>
          <w:tab w:val="left" w:pos="993"/>
          <w:tab w:val="left" w:pos="1134"/>
          <w:tab w:val="left" w:pos="1701"/>
        </w:tabs>
        <w:spacing w:before="120" w:after="120"/>
        <w:ind w:left="0" w:firstLine="567"/>
        <w:jc w:val="both"/>
        <w:rPr>
          <w:spacing w:val="-4"/>
          <w:sz w:val="28"/>
          <w:szCs w:val="28"/>
          <w:lang w:val="af-ZA"/>
        </w:rPr>
      </w:pPr>
      <w:r w:rsidRPr="000A189C">
        <w:rPr>
          <w:spacing w:val="-4"/>
          <w:sz w:val="28"/>
          <w:szCs w:val="28"/>
          <w:lang w:val="af-ZA"/>
        </w:rPr>
        <w:t xml:space="preserve">Xuất phát từ </w:t>
      </w:r>
      <w:r w:rsidR="007F5CD8" w:rsidRPr="000A189C">
        <w:rPr>
          <w:spacing w:val="-4"/>
          <w:sz w:val="28"/>
          <w:szCs w:val="28"/>
          <w:lang w:val="af-ZA"/>
        </w:rPr>
        <w:t>tình hình thực tế</w:t>
      </w:r>
      <w:r w:rsidR="00F57AC4" w:rsidRPr="000A189C">
        <w:rPr>
          <w:spacing w:val="-4"/>
          <w:sz w:val="28"/>
          <w:szCs w:val="28"/>
          <w:lang w:val="af-ZA"/>
        </w:rPr>
        <w:t xml:space="preserve"> nêu</w:t>
      </w:r>
      <w:r w:rsidRPr="000A189C">
        <w:rPr>
          <w:spacing w:val="-4"/>
          <w:sz w:val="28"/>
          <w:szCs w:val="28"/>
          <w:lang w:val="af-ZA"/>
        </w:rPr>
        <w:t xml:space="preserve"> trên, Bộ Tài nguyên và Môi trường xin đề nghị Chính phủ cho phép </w:t>
      </w:r>
      <w:r w:rsidR="00F57AC4" w:rsidRPr="000A189C">
        <w:rPr>
          <w:spacing w:val="-4"/>
          <w:sz w:val="28"/>
          <w:szCs w:val="28"/>
          <w:lang w:val="af-ZA"/>
        </w:rPr>
        <w:t xml:space="preserve">ban hành Nghị định mới, </w:t>
      </w:r>
      <w:r w:rsidRPr="000A189C">
        <w:rPr>
          <w:spacing w:val="-4"/>
          <w:sz w:val="28"/>
          <w:szCs w:val="28"/>
          <w:lang w:val="af-ZA"/>
        </w:rPr>
        <w:t>bãi bỏ các quy định về khí tượng thủy văn trong Nghị định số 173</w:t>
      </w:r>
      <w:r w:rsidR="00B36E81" w:rsidRPr="000A189C">
        <w:rPr>
          <w:spacing w:val="-4"/>
          <w:sz w:val="28"/>
          <w:szCs w:val="28"/>
          <w:lang w:val="af-ZA"/>
        </w:rPr>
        <w:t xml:space="preserve"> như </w:t>
      </w:r>
      <w:r w:rsidR="00F57AC4" w:rsidRPr="000A189C">
        <w:rPr>
          <w:spacing w:val="-4"/>
          <w:sz w:val="28"/>
          <w:szCs w:val="28"/>
          <w:lang w:val="af-ZA"/>
        </w:rPr>
        <w:t xml:space="preserve">đã được thể hiện </w:t>
      </w:r>
      <w:r w:rsidR="00B36E81" w:rsidRPr="000A189C">
        <w:rPr>
          <w:spacing w:val="-4"/>
          <w:sz w:val="28"/>
          <w:szCs w:val="28"/>
          <w:lang w:val="af-ZA"/>
        </w:rPr>
        <w:t>quy định tại khoản 2 Điều 2</w:t>
      </w:r>
      <w:r w:rsidR="000A189C" w:rsidRPr="000A189C">
        <w:rPr>
          <w:spacing w:val="-4"/>
          <w:sz w:val="28"/>
          <w:szCs w:val="28"/>
          <w:lang w:val="af-ZA"/>
        </w:rPr>
        <w:t>4</w:t>
      </w:r>
      <w:r w:rsidR="00B36E81" w:rsidRPr="000A189C">
        <w:rPr>
          <w:spacing w:val="-4"/>
          <w:sz w:val="28"/>
          <w:szCs w:val="28"/>
          <w:lang w:val="af-ZA"/>
        </w:rPr>
        <w:t xml:space="preserve"> của dự thảo Nghị định.</w:t>
      </w:r>
      <w:r w:rsidR="00457387">
        <w:rPr>
          <w:spacing w:val="-4"/>
          <w:sz w:val="28"/>
          <w:szCs w:val="28"/>
          <w:lang w:val="af-ZA"/>
        </w:rPr>
        <w:t xml:space="preserve"> Việc bãi bỏ này cũng bảo đảm thuận lợi cho việc xem xét, thay thế các nội dung về xử phạt vi phạm hành chính trong lĩnh vực đo đạc và bản đồ trong thời gian tới như đã trình bày ở trên.</w:t>
      </w:r>
    </w:p>
    <w:p w:rsidR="006F480D" w:rsidRPr="009854D8" w:rsidRDefault="00236747" w:rsidP="009854D8">
      <w:pPr>
        <w:pStyle w:val="ListParagraph"/>
        <w:tabs>
          <w:tab w:val="left" w:pos="993"/>
          <w:tab w:val="left" w:pos="1134"/>
          <w:tab w:val="left" w:pos="1701"/>
        </w:tabs>
        <w:spacing w:before="120" w:after="120"/>
        <w:ind w:left="0" w:firstLine="567"/>
        <w:jc w:val="both"/>
        <w:rPr>
          <w:spacing w:val="-4"/>
          <w:sz w:val="28"/>
          <w:szCs w:val="28"/>
          <w:lang w:val="af-ZA"/>
        </w:rPr>
      </w:pPr>
      <w:r w:rsidRPr="000A189C">
        <w:rPr>
          <w:spacing w:val="-4"/>
          <w:sz w:val="28"/>
          <w:szCs w:val="28"/>
          <w:lang w:val="af-ZA"/>
        </w:rPr>
        <w:t xml:space="preserve">Trên đây là một số nội dung </w:t>
      </w:r>
      <w:r w:rsidR="0064215A" w:rsidRPr="000A189C">
        <w:rPr>
          <w:spacing w:val="-4"/>
          <w:sz w:val="28"/>
          <w:szCs w:val="28"/>
          <w:lang w:val="af-ZA"/>
        </w:rPr>
        <w:t>cơ bản</w:t>
      </w:r>
      <w:r w:rsidRPr="000A189C">
        <w:rPr>
          <w:spacing w:val="-4"/>
          <w:sz w:val="28"/>
          <w:szCs w:val="28"/>
          <w:lang w:val="af-ZA"/>
        </w:rPr>
        <w:t xml:space="preserve"> của </w:t>
      </w:r>
      <w:r w:rsidR="006526B7" w:rsidRPr="000A189C">
        <w:rPr>
          <w:spacing w:val="-4"/>
          <w:sz w:val="28"/>
          <w:szCs w:val="28"/>
          <w:lang w:val="af-ZA"/>
        </w:rPr>
        <w:t xml:space="preserve">dự </w:t>
      </w:r>
      <w:r w:rsidRPr="000A189C">
        <w:rPr>
          <w:spacing w:val="-4"/>
          <w:sz w:val="28"/>
          <w:szCs w:val="28"/>
          <w:lang w:val="af-ZA"/>
        </w:rPr>
        <w:t>thả</w:t>
      </w:r>
      <w:r w:rsidR="00CC5FF7" w:rsidRPr="000A189C">
        <w:rPr>
          <w:spacing w:val="-4"/>
          <w:sz w:val="28"/>
          <w:szCs w:val="28"/>
          <w:lang w:val="af-ZA"/>
        </w:rPr>
        <w:t xml:space="preserve">o </w:t>
      </w:r>
      <w:r w:rsidR="003B4DD0" w:rsidRPr="000A189C">
        <w:rPr>
          <w:spacing w:val="-4"/>
          <w:sz w:val="28"/>
          <w:szCs w:val="28"/>
          <w:lang w:val="af-ZA"/>
        </w:rPr>
        <w:t xml:space="preserve">Nghị định của Chính phủ quy định về xử phạt vi phạm hành chính lĩnh vực khí tượng thủy văn </w:t>
      </w:r>
      <w:r w:rsidR="00D26B9B" w:rsidRPr="000A189C">
        <w:rPr>
          <w:spacing w:val="-4"/>
          <w:sz w:val="28"/>
          <w:szCs w:val="28"/>
          <w:lang w:val="af-ZA"/>
        </w:rPr>
        <w:t xml:space="preserve">(hồ sơ dự </w:t>
      </w:r>
      <w:r w:rsidR="00916911" w:rsidRPr="000A189C">
        <w:rPr>
          <w:spacing w:val="-4"/>
          <w:sz w:val="28"/>
          <w:szCs w:val="28"/>
          <w:lang w:val="af-ZA"/>
        </w:rPr>
        <w:t>thảo Nghị định</w:t>
      </w:r>
      <w:r w:rsidR="003362DB" w:rsidRPr="000A189C">
        <w:rPr>
          <w:spacing w:val="-4"/>
          <w:sz w:val="28"/>
          <w:szCs w:val="28"/>
          <w:lang w:val="af-ZA"/>
        </w:rPr>
        <w:t xml:space="preserve"> </w:t>
      </w:r>
      <w:r w:rsidR="00D26B9B" w:rsidRPr="000A189C">
        <w:rPr>
          <w:spacing w:val="-4"/>
          <w:sz w:val="28"/>
          <w:szCs w:val="28"/>
          <w:lang w:val="af-ZA"/>
        </w:rPr>
        <w:t>kèm theo)</w:t>
      </w:r>
      <w:r w:rsidR="006526B7" w:rsidRPr="000A189C">
        <w:rPr>
          <w:spacing w:val="-4"/>
          <w:sz w:val="28"/>
          <w:szCs w:val="28"/>
          <w:lang w:val="af-ZA"/>
        </w:rPr>
        <w:t>, Bộ Tài nguyên và Môi trường</w:t>
      </w:r>
      <w:r w:rsidR="00A30A48" w:rsidRPr="000A189C">
        <w:rPr>
          <w:spacing w:val="-4"/>
          <w:sz w:val="28"/>
          <w:szCs w:val="28"/>
          <w:lang w:val="af-ZA"/>
        </w:rPr>
        <w:t xml:space="preserve"> </w:t>
      </w:r>
      <w:r w:rsidR="00AD3EC4">
        <w:rPr>
          <w:spacing w:val="-4"/>
          <w:sz w:val="28"/>
          <w:szCs w:val="28"/>
          <w:lang w:val="af-ZA"/>
        </w:rPr>
        <w:t xml:space="preserve">xin </w:t>
      </w:r>
      <w:r w:rsidRPr="000A189C">
        <w:rPr>
          <w:spacing w:val="-4"/>
          <w:sz w:val="28"/>
          <w:szCs w:val="28"/>
          <w:lang w:val="af-ZA"/>
        </w:rPr>
        <w:t>trình Chính phủ</w:t>
      </w:r>
      <w:r w:rsidR="00255D01" w:rsidRPr="000A189C">
        <w:rPr>
          <w:spacing w:val="-4"/>
          <w:sz w:val="28"/>
          <w:szCs w:val="28"/>
          <w:lang w:val="af-ZA"/>
        </w:rPr>
        <w:t xml:space="preserve"> xem xét, </w:t>
      </w:r>
      <w:r w:rsidRPr="000A189C">
        <w:rPr>
          <w:spacing w:val="-4"/>
          <w:sz w:val="28"/>
          <w:szCs w:val="28"/>
          <w:lang w:val="af-ZA"/>
        </w:rPr>
        <w:t>quyết định./.</w:t>
      </w:r>
      <w:r w:rsidR="0064215A">
        <w:rPr>
          <w:spacing w:val="-4"/>
          <w:sz w:val="28"/>
          <w:szCs w:val="28"/>
          <w:lang w:val="af-ZA"/>
        </w:rPr>
        <w:t xml:space="preserve"> </w:t>
      </w:r>
    </w:p>
    <w:p w:rsidR="00434867" w:rsidRPr="008D054D" w:rsidRDefault="00434867" w:rsidP="005A1465">
      <w:pPr>
        <w:pStyle w:val="ListParagraph"/>
        <w:tabs>
          <w:tab w:val="left" w:pos="993"/>
          <w:tab w:val="left" w:pos="1134"/>
          <w:tab w:val="left" w:pos="1701"/>
        </w:tabs>
        <w:spacing w:before="120" w:after="120"/>
        <w:ind w:left="0" w:firstLine="567"/>
        <w:jc w:val="both"/>
        <w:rPr>
          <w:spacing w:val="-4"/>
          <w:sz w:val="28"/>
          <w:szCs w:val="28"/>
          <w:lang w:val="af-ZA"/>
        </w:rPr>
      </w:pPr>
    </w:p>
    <w:tbl>
      <w:tblPr>
        <w:tblW w:w="0" w:type="auto"/>
        <w:tblInd w:w="108" w:type="dxa"/>
        <w:tblLook w:val="01E0"/>
      </w:tblPr>
      <w:tblGrid>
        <w:gridCol w:w="4395"/>
        <w:gridCol w:w="4677"/>
      </w:tblGrid>
      <w:tr w:rsidR="00355080" w:rsidRPr="008D054D" w:rsidTr="00355080">
        <w:trPr>
          <w:trHeight w:val="1985"/>
        </w:trPr>
        <w:tc>
          <w:tcPr>
            <w:tcW w:w="4395" w:type="dxa"/>
          </w:tcPr>
          <w:p w:rsidR="00355080" w:rsidRPr="008D054D" w:rsidRDefault="00355080" w:rsidP="00993938">
            <w:pPr>
              <w:pStyle w:val="BodyText2"/>
              <w:spacing w:after="60" w:line="240" w:lineRule="auto"/>
              <w:rPr>
                <w:rFonts w:ascii="Times New Roman" w:hAnsi="Times New Roman"/>
                <w:b/>
                <w:bCs/>
                <w:i/>
                <w:iCs/>
                <w:sz w:val="24"/>
              </w:rPr>
            </w:pPr>
          </w:p>
          <w:p w:rsidR="00355080" w:rsidRPr="008D054D" w:rsidRDefault="00355080" w:rsidP="00993938">
            <w:pPr>
              <w:pStyle w:val="BodyText2"/>
              <w:spacing w:after="60" w:line="240" w:lineRule="auto"/>
              <w:rPr>
                <w:rFonts w:ascii="Times New Roman" w:hAnsi="Times New Roman"/>
                <w:b/>
                <w:bCs/>
                <w:i/>
                <w:iCs/>
                <w:sz w:val="24"/>
                <w:lang w:val="vi-VN"/>
              </w:rPr>
            </w:pPr>
            <w:r w:rsidRPr="008D054D">
              <w:rPr>
                <w:rFonts w:ascii="Times New Roman" w:hAnsi="Times New Roman"/>
                <w:b/>
                <w:bCs/>
                <w:i/>
                <w:iCs/>
                <w:sz w:val="24"/>
                <w:lang w:val="vi-VN"/>
              </w:rPr>
              <w:t>Nơi nhận:</w:t>
            </w:r>
          </w:p>
          <w:p w:rsidR="00355080" w:rsidRPr="008D054D" w:rsidRDefault="00355080" w:rsidP="00993938">
            <w:pPr>
              <w:numPr>
                <w:ilvl w:val="0"/>
                <w:numId w:val="1"/>
              </w:numPr>
              <w:tabs>
                <w:tab w:val="clear" w:pos="1605"/>
                <w:tab w:val="num" w:pos="143"/>
              </w:tabs>
              <w:autoSpaceDE w:val="0"/>
              <w:autoSpaceDN w:val="0"/>
              <w:adjustRightInd w:val="0"/>
              <w:ind w:left="143" w:hanging="180"/>
              <w:jc w:val="both"/>
              <w:rPr>
                <w:sz w:val="22"/>
                <w:szCs w:val="22"/>
              </w:rPr>
            </w:pPr>
            <w:r w:rsidRPr="008D054D">
              <w:rPr>
                <w:sz w:val="22"/>
                <w:szCs w:val="22"/>
              </w:rPr>
              <w:t>Như trên;</w:t>
            </w:r>
          </w:p>
          <w:p w:rsidR="00355080" w:rsidRDefault="00355080" w:rsidP="00993938">
            <w:pPr>
              <w:numPr>
                <w:ilvl w:val="0"/>
                <w:numId w:val="1"/>
              </w:numPr>
              <w:tabs>
                <w:tab w:val="clear" w:pos="1605"/>
                <w:tab w:val="num" w:pos="143"/>
              </w:tabs>
              <w:autoSpaceDE w:val="0"/>
              <w:autoSpaceDN w:val="0"/>
              <w:adjustRightInd w:val="0"/>
              <w:ind w:left="143" w:hanging="180"/>
              <w:jc w:val="both"/>
              <w:rPr>
                <w:sz w:val="22"/>
                <w:szCs w:val="22"/>
              </w:rPr>
            </w:pPr>
            <w:r w:rsidRPr="008D054D">
              <w:rPr>
                <w:sz w:val="22"/>
                <w:szCs w:val="22"/>
              </w:rPr>
              <w:t>Thủ tướng Chính phủ;</w:t>
            </w:r>
          </w:p>
          <w:p w:rsidR="00AD3EC4" w:rsidRPr="008D054D" w:rsidRDefault="00AD3EC4" w:rsidP="00993938">
            <w:pPr>
              <w:numPr>
                <w:ilvl w:val="0"/>
                <w:numId w:val="1"/>
              </w:numPr>
              <w:tabs>
                <w:tab w:val="clear" w:pos="1605"/>
                <w:tab w:val="num" w:pos="143"/>
              </w:tabs>
              <w:autoSpaceDE w:val="0"/>
              <w:autoSpaceDN w:val="0"/>
              <w:adjustRightInd w:val="0"/>
              <w:ind w:left="143" w:hanging="180"/>
              <w:jc w:val="both"/>
              <w:rPr>
                <w:sz w:val="22"/>
                <w:szCs w:val="22"/>
              </w:rPr>
            </w:pPr>
            <w:r>
              <w:rPr>
                <w:sz w:val="22"/>
                <w:szCs w:val="22"/>
              </w:rPr>
              <w:t>Phó Thủ tướng CP Trịnh Đình Dũng;</w:t>
            </w:r>
          </w:p>
          <w:p w:rsidR="00355080" w:rsidRPr="008D054D" w:rsidRDefault="00355080" w:rsidP="00993938">
            <w:pPr>
              <w:numPr>
                <w:ilvl w:val="0"/>
                <w:numId w:val="1"/>
              </w:numPr>
              <w:tabs>
                <w:tab w:val="clear" w:pos="1605"/>
                <w:tab w:val="num" w:pos="143"/>
              </w:tabs>
              <w:autoSpaceDE w:val="0"/>
              <w:autoSpaceDN w:val="0"/>
              <w:adjustRightInd w:val="0"/>
              <w:ind w:left="143" w:hanging="180"/>
              <w:jc w:val="both"/>
              <w:rPr>
                <w:sz w:val="22"/>
                <w:szCs w:val="22"/>
              </w:rPr>
            </w:pPr>
            <w:r w:rsidRPr="008D054D">
              <w:rPr>
                <w:sz w:val="22"/>
                <w:szCs w:val="22"/>
              </w:rPr>
              <w:t>Văn phòng Chính phủ;</w:t>
            </w:r>
          </w:p>
          <w:p w:rsidR="00355080" w:rsidRPr="008D054D" w:rsidRDefault="00355080" w:rsidP="00993938">
            <w:pPr>
              <w:numPr>
                <w:ilvl w:val="0"/>
                <w:numId w:val="1"/>
              </w:numPr>
              <w:tabs>
                <w:tab w:val="clear" w:pos="1605"/>
                <w:tab w:val="num" w:pos="143"/>
              </w:tabs>
              <w:autoSpaceDE w:val="0"/>
              <w:autoSpaceDN w:val="0"/>
              <w:adjustRightInd w:val="0"/>
              <w:ind w:left="143" w:hanging="180"/>
              <w:jc w:val="both"/>
              <w:rPr>
                <w:sz w:val="22"/>
                <w:szCs w:val="22"/>
              </w:rPr>
            </w:pPr>
            <w:r w:rsidRPr="008D054D">
              <w:rPr>
                <w:sz w:val="22"/>
                <w:szCs w:val="22"/>
              </w:rPr>
              <w:t>Bộ Tư pháp;</w:t>
            </w:r>
          </w:p>
          <w:p w:rsidR="00355080" w:rsidRPr="008D054D" w:rsidRDefault="00355080" w:rsidP="00993938">
            <w:pPr>
              <w:jc w:val="both"/>
              <w:rPr>
                <w:sz w:val="26"/>
                <w:szCs w:val="26"/>
                <w:lang w:val="vi-VN"/>
              </w:rPr>
            </w:pPr>
            <w:r w:rsidRPr="008D054D">
              <w:rPr>
                <w:sz w:val="22"/>
                <w:szCs w:val="22"/>
                <w:lang w:val="vi-VN"/>
              </w:rPr>
              <w:t xml:space="preserve">- </w:t>
            </w:r>
            <w:r w:rsidRPr="008D054D">
              <w:rPr>
                <w:sz w:val="22"/>
                <w:szCs w:val="22"/>
              </w:rPr>
              <w:t>Lưu: VT, VP(TH), PC,</w:t>
            </w:r>
            <w:r w:rsidRPr="008D054D">
              <w:rPr>
                <w:sz w:val="22"/>
                <w:szCs w:val="22"/>
                <w:lang w:val="vi-VN"/>
              </w:rPr>
              <w:t xml:space="preserve"> </w:t>
            </w:r>
            <w:r w:rsidRPr="008D054D">
              <w:rPr>
                <w:sz w:val="22"/>
                <w:szCs w:val="22"/>
              </w:rPr>
              <w:t>KTTVBĐKH</w:t>
            </w:r>
            <w:r w:rsidRPr="008D054D">
              <w:rPr>
                <w:sz w:val="22"/>
                <w:szCs w:val="22"/>
                <w:lang w:val="vi-VN"/>
              </w:rPr>
              <w:t>.</w:t>
            </w:r>
          </w:p>
        </w:tc>
        <w:tc>
          <w:tcPr>
            <w:tcW w:w="4677" w:type="dxa"/>
          </w:tcPr>
          <w:p w:rsidR="00355080" w:rsidRPr="008D054D" w:rsidRDefault="00355080" w:rsidP="00993938">
            <w:pPr>
              <w:ind w:left="-684" w:right="-392" w:firstLine="283"/>
              <w:jc w:val="center"/>
              <w:rPr>
                <w:b/>
                <w:sz w:val="28"/>
                <w:szCs w:val="28"/>
                <w:lang w:eastAsia="ja-JP"/>
              </w:rPr>
            </w:pPr>
            <w:r w:rsidRPr="008D054D">
              <w:rPr>
                <w:b/>
                <w:sz w:val="28"/>
                <w:szCs w:val="28"/>
                <w:lang w:eastAsia="ja-JP"/>
              </w:rPr>
              <w:t>BỘ TRƯỞNG</w:t>
            </w:r>
          </w:p>
          <w:p w:rsidR="00355080" w:rsidRPr="008D054D" w:rsidRDefault="00355080" w:rsidP="00993938">
            <w:pPr>
              <w:ind w:left="-684" w:right="-392" w:firstLine="283"/>
              <w:jc w:val="center"/>
              <w:rPr>
                <w:b/>
                <w:sz w:val="28"/>
                <w:szCs w:val="28"/>
                <w:lang w:val="vi-VN" w:eastAsia="ja-JP"/>
              </w:rPr>
            </w:pPr>
          </w:p>
          <w:p w:rsidR="00355080" w:rsidRPr="008D054D" w:rsidRDefault="00355080" w:rsidP="00993938">
            <w:pPr>
              <w:ind w:left="-684" w:right="-392" w:firstLine="283"/>
              <w:jc w:val="center"/>
              <w:rPr>
                <w:b/>
                <w:sz w:val="28"/>
                <w:szCs w:val="28"/>
                <w:lang w:val="vi-VN"/>
              </w:rPr>
            </w:pPr>
          </w:p>
          <w:p w:rsidR="00355080" w:rsidRPr="008D054D" w:rsidRDefault="00355080" w:rsidP="00993938">
            <w:pPr>
              <w:ind w:left="-684" w:right="-392" w:firstLine="283"/>
              <w:jc w:val="center"/>
              <w:rPr>
                <w:b/>
                <w:sz w:val="28"/>
                <w:szCs w:val="28"/>
                <w:lang w:val="vi-VN"/>
              </w:rPr>
            </w:pPr>
          </w:p>
          <w:p w:rsidR="00355080" w:rsidRPr="008D054D" w:rsidRDefault="00355080" w:rsidP="00993938">
            <w:pPr>
              <w:ind w:left="-684" w:right="-392" w:firstLine="283"/>
              <w:jc w:val="center"/>
              <w:rPr>
                <w:b/>
                <w:sz w:val="28"/>
                <w:szCs w:val="28"/>
              </w:rPr>
            </w:pPr>
          </w:p>
          <w:p w:rsidR="00355080" w:rsidRPr="008D054D" w:rsidRDefault="00355080" w:rsidP="00993938">
            <w:pPr>
              <w:ind w:left="-684" w:right="-392" w:firstLine="283"/>
              <w:jc w:val="center"/>
              <w:rPr>
                <w:b/>
                <w:sz w:val="28"/>
                <w:szCs w:val="28"/>
              </w:rPr>
            </w:pPr>
          </w:p>
          <w:p w:rsidR="00355080" w:rsidRPr="008D054D" w:rsidRDefault="00DC4A9F" w:rsidP="00471FBF">
            <w:pPr>
              <w:pStyle w:val="Heading2"/>
              <w:ind w:left="-684" w:right="-392" w:firstLine="283"/>
              <w:rPr>
                <w:i w:val="0"/>
                <w:iCs/>
                <w:sz w:val="28"/>
                <w:szCs w:val="28"/>
                <w:lang w:eastAsia="ja-JP"/>
              </w:rPr>
            </w:pPr>
            <w:r>
              <w:rPr>
                <w:i w:val="0"/>
                <w:iCs/>
                <w:sz w:val="28"/>
                <w:szCs w:val="28"/>
              </w:rPr>
              <w:t>Trần Hồng Hà</w:t>
            </w:r>
            <w:r w:rsidR="00471FBF">
              <w:rPr>
                <w:i w:val="0"/>
                <w:iCs/>
                <w:sz w:val="28"/>
                <w:szCs w:val="28"/>
              </w:rPr>
              <w:t xml:space="preserve">  </w:t>
            </w:r>
          </w:p>
        </w:tc>
      </w:tr>
    </w:tbl>
    <w:p w:rsidR="00985897" w:rsidRPr="008D054D" w:rsidRDefault="00985897" w:rsidP="003855EF">
      <w:pPr>
        <w:spacing w:before="120"/>
        <w:rPr>
          <w:sz w:val="26"/>
          <w:szCs w:val="26"/>
        </w:rPr>
      </w:pPr>
    </w:p>
    <w:sectPr w:rsidR="00985897" w:rsidRPr="008D054D" w:rsidSect="007713AF">
      <w:footerReference w:type="default" r:id="rId8"/>
      <w:pgSz w:w="11907" w:h="16840" w:code="9"/>
      <w:pgMar w:top="851" w:right="1134" w:bottom="1134" w:left="1701" w:header="720" w:footer="12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B56" w:rsidRDefault="00FA3B56" w:rsidP="007A6C99">
      <w:r>
        <w:separator/>
      </w:r>
    </w:p>
  </w:endnote>
  <w:endnote w:type="continuationSeparator" w:id="0">
    <w:p w:rsidR="00FA3B56" w:rsidRDefault="00FA3B56" w:rsidP="007A6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78" w:rsidRDefault="009F6187" w:rsidP="007A7046">
    <w:pPr>
      <w:pStyle w:val="Footer"/>
      <w:jc w:val="center"/>
    </w:pPr>
    <w:r>
      <w:fldChar w:fldCharType="begin"/>
    </w:r>
    <w:r w:rsidR="00D211B7">
      <w:instrText xml:space="preserve"> PAGE   \* MERGEFORMAT </w:instrText>
    </w:r>
    <w:r>
      <w:fldChar w:fldCharType="separate"/>
    </w:r>
    <w:r w:rsidR="001756B8">
      <w:rPr>
        <w:noProof/>
      </w:rPr>
      <w:t>6</w:t>
    </w:r>
    <w:r>
      <w:rPr>
        <w:noProof/>
      </w:rPr>
      <w:fldChar w:fldCharType="end"/>
    </w:r>
  </w:p>
  <w:p w:rsidR="00CD4678" w:rsidRDefault="00CD46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B56" w:rsidRDefault="00FA3B56" w:rsidP="007A6C99">
      <w:r>
        <w:separator/>
      </w:r>
    </w:p>
  </w:footnote>
  <w:footnote w:type="continuationSeparator" w:id="0">
    <w:p w:rsidR="00FA3B56" w:rsidRDefault="00FA3B56" w:rsidP="007A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DAB"/>
    <w:multiLevelType w:val="hybridMultilevel"/>
    <w:tmpl w:val="AEEAE6AA"/>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
    <w:nsid w:val="037C5358"/>
    <w:multiLevelType w:val="hybridMultilevel"/>
    <w:tmpl w:val="1F9AC8B2"/>
    <w:lvl w:ilvl="0" w:tplc="E910C0A8">
      <w:start w:val="1"/>
      <w:numFmt w:val="decimal"/>
      <w:lvlText w:val="%1."/>
      <w:lvlJc w:val="left"/>
      <w:pPr>
        <w:ind w:left="2717" w:hanging="360"/>
      </w:pPr>
      <w:rPr>
        <w:rFonts w:hint="default"/>
        <w:i w:val="0"/>
        <w:strike w:val="0"/>
      </w:rPr>
    </w:lvl>
    <w:lvl w:ilvl="1" w:tplc="04090019" w:tentative="1">
      <w:start w:val="1"/>
      <w:numFmt w:val="lowerLetter"/>
      <w:lvlText w:val="%2."/>
      <w:lvlJc w:val="left"/>
      <w:pPr>
        <w:ind w:left="3437" w:hanging="360"/>
      </w:pPr>
    </w:lvl>
    <w:lvl w:ilvl="2" w:tplc="0409001B" w:tentative="1">
      <w:start w:val="1"/>
      <w:numFmt w:val="lowerRoman"/>
      <w:lvlText w:val="%3."/>
      <w:lvlJc w:val="right"/>
      <w:pPr>
        <w:ind w:left="4157" w:hanging="180"/>
      </w:pPr>
    </w:lvl>
    <w:lvl w:ilvl="3" w:tplc="0409000F" w:tentative="1">
      <w:start w:val="1"/>
      <w:numFmt w:val="decimal"/>
      <w:lvlText w:val="%4."/>
      <w:lvlJc w:val="left"/>
      <w:pPr>
        <w:ind w:left="4877" w:hanging="360"/>
      </w:pPr>
    </w:lvl>
    <w:lvl w:ilvl="4" w:tplc="04090019" w:tentative="1">
      <w:start w:val="1"/>
      <w:numFmt w:val="lowerLetter"/>
      <w:lvlText w:val="%5."/>
      <w:lvlJc w:val="left"/>
      <w:pPr>
        <w:ind w:left="5597" w:hanging="360"/>
      </w:pPr>
    </w:lvl>
    <w:lvl w:ilvl="5" w:tplc="0409001B" w:tentative="1">
      <w:start w:val="1"/>
      <w:numFmt w:val="lowerRoman"/>
      <w:lvlText w:val="%6."/>
      <w:lvlJc w:val="right"/>
      <w:pPr>
        <w:ind w:left="6317" w:hanging="180"/>
      </w:pPr>
    </w:lvl>
    <w:lvl w:ilvl="6" w:tplc="0409000F" w:tentative="1">
      <w:start w:val="1"/>
      <w:numFmt w:val="decimal"/>
      <w:lvlText w:val="%7."/>
      <w:lvlJc w:val="left"/>
      <w:pPr>
        <w:ind w:left="7037" w:hanging="360"/>
      </w:pPr>
    </w:lvl>
    <w:lvl w:ilvl="7" w:tplc="04090019" w:tentative="1">
      <w:start w:val="1"/>
      <w:numFmt w:val="lowerLetter"/>
      <w:lvlText w:val="%8."/>
      <w:lvlJc w:val="left"/>
      <w:pPr>
        <w:ind w:left="7757" w:hanging="360"/>
      </w:pPr>
    </w:lvl>
    <w:lvl w:ilvl="8" w:tplc="0409001B" w:tentative="1">
      <w:start w:val="1"/>
      <w:numFmt w:val="lowerRoman"/>
      <w:lvlText w:val="%9."/>
      <w:lvlJc w:val="right"/>
      <w:pPr>
        <w:ind w:left="8477" w:hanging="180"/>
      </w:pPr>
    </w:lvl>
  </w:abstractNum>
  <w:abstractNum w:abstractNumId="2">
    <w:nsid w:val="05C63F51"/>
    <w:multiLevelType w:val="hybridMultilevel"/>
    <w:tmpl w:val="99EA1586"/>
    <w:lvl w:ilvl="0" w:tplc="84A2BEB4">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7894AAA"/>
    <w:multiLevelType w:val="hybridMultilevel"/>
    <w:tmpl w:val="5A5C14A8"/>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4">
    <w:nsid w:val="0FE15A38"/>
    <w:multiLevelType w:val="hybridMultilevel"/>
    <w:tmpl w:val="AB568700"/>
    <w:lvl w:ilvl="0" w:tplc="E910C0A8">
      <w:start w:val="1"/>
      <w:numFmt w:val="decimal"/>
      <w:lvlText w:val="%1."/>
      <w:lvlJc w:val="left"/>
      <w:pPr>
        <w:ind w:left="1287" w:hanging="360"/>
      </w:pPr>
      <w:rPr>
        <w:rFonts w:hint="default"/>
        <w:i w:val="0"/>
        <w:strike w:val="0"/>
      </w:rPr>
    </w:lvl>
    <w:lvl w:ilvl="1" w:tplc="04090019" w:tentative="1">
      <w:start w:val="1"/>
      <w:numFmt w:val="lowerLetter"/>
      <w:lvlText w:val="%2."/>
      <w:lvlJc w:val="left"/>
      <w:pPr>
        <w:ind w:left="2007" w:hanging="360"/>
      </w:pPr>
    </w:lvl>
    <w:lvl w:ilvl="2" w:tplc="E910C0A8">
      <w:start w:val="1"/>
      <w:numFmt w:val="decimal"/>
      <w:lvlText w:val="%3."/>
      <w:lvlJc w:val="left"/>
      <w:pPr>
        <w:ind w:left="2727" w:hanging="180"/>
      </w:pPr>
      <w:rPr>
        <w:rFonts w:hint="default"/>
        <w:i w:val="0"/>
        <w:strike w:val="0"/>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5797A67"/>
    <w:multiLevelType w:val="hybridMultilevel"/>
    <w:tmpl w:val="47D886EE"/>
    <w:lvl w:ilvl="0" w:tplc="798A17F4">
      <w:start w:val="1"/>
      <w:numFmt w:val="decimal"/>
      <w:lvlText w:val="Chương %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17651"/>
    <w:multiLevelType w:val="hybridMultilevel"/>
    <w:tmpl w:val="C77450FE"/>
    <w:lvl w:ilvl="0" w:tplc="724C3E6C">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7">
    <w:nsid w:val="1E6D6CA0"/>
    <w:multiLevelType w:val="hybridMultilevel"/>
    <w:tmpl w:val="0E30AC82"/>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8">
    <w:nsid w:val="1FE26520"/>
    <w:multiLevelType w:val="hybridMultilevel"/>
    <w:tmpl w:val="9A46DFF2"/>
    <w:lvl w:ilvl="0" w:tplc="FA38CB84">
      <w:start w:val="1"/>
      <w:numFmt w:val="decimal"/>
      <w:lvlText w:val="Điều %1."/>
      <w:lvlJc w:val="left"/>
      <w:pPr>
        <w:ind w:left="1637" w:hanging="360"/>
      </w:pPr>
      <w:rPr>
        <w:rFonts w:hint="default"/>
        <w:b/>
      </w:rPr>
    </w:lvl>
    <w:lvl w:ilvl="1" w:tplc="04090019">
      <w:start w:val="1"/>
      <w:numFmt w:val="lowerLetter"/>
      <w:lvlText w:val="%2."/>
      <w:lvlJc w:val="left"/>
      <w:pPr>
        <w:ind w:left="1440" w:hanging="360"/>
      </w:pPr>
    </w:lvl>
    <w:lvl w:ilvl="2" w:tplc="E910C0A8">
      <w:start w:val="1"/>
      <w:numFmt w:val="decimal"/>
      <w:lvlText w:val="%3."/>
      <w:lvlJc w:val="left"/>
      <w:pPr>
        <w:ind w:left="928" w:hanging="360"/>
      </w:pPr>
      <w:rPr>
        <w:rFonts w:hint="default"/>
        <w:i w:val="0"/>
        <w:strike w:val="0"/>
      </w:rPr>
    </w:lvl>
    <w:lvl w:ilvl="3" w:tplc="E9586FA2">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4A2A47"/>
    <w:multiLevelType w:val="hybridMultilevel"/>
    <w:tmpl w:val="2E66614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49058AD"/>
    <w:multiLevelType w:val="hybridMultilevel"/>
    <w:tmpl w:val="288CF9C8"/>
    <w:lvl w:ilvl="0" w:tplc="0BBED980">
      <w:start w:val="1"/>
      <w:numFmt w:val="decimal"/>
      <w:lvlText w:val="%1."/>
      <w:lvlJc w:val="left"/>
      <w:pPr>
        <w:ind w:left="990"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5236390"/>
    <w:multiLevelType w:val="hybridMultilevel"/>
    <w:tmpl w:val="B8A4E05A"/>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2">
    <w:nsid w:val="2BAB7FBA"/>
    <w:multiLevelType w:val="hybridMultilevel"/>
    <w:tmpl w:val="8EA86D8A"/>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3">
    <w:nsid w:val="300C7367"/>
    <w:multiLevelType w:val="hybridMultilevel"/>
    <w:tmpl w:val="A95C9828"/>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4">
    <w:nsid w:val="33EE64EF"/>
    <w:multiLevelType w:val="hybridMultilevel"/>
    <w:tmpl w:val="D7E6204E"/>
    <w:lvl w:ilvl="0" w:tplc="820C753A">
      <w:start w:val="1"/>
      <w:numFmt w:val="decimal"/>
      <w:lvlText w:val="%1."/>
      <w:lvlJc w:val="left"/>
      <w:pPr>
        <w:tabs>
          <w:tab w:val="num" w:pos="1530"/>
        </w:tabs>
        <w:ind w:left="1530" w:hanging="93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5">
    <w:nsid w:val="37D11E40"/>
    <w:multiLevelType w:val="hybridMultilevel"/>
    <w:tmpl w:val="8C46D826"/>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6">
    <w:nsid w:val="3C7E75DB"/>
    <w:multiLevelType w:val="hybridMultilevel"/>
    <w:tmpl w:val="6E80C60C"/>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7">
    <w:nsid w:val="3CBE15DE"/>
    <w:multiLevelType w:val="hybridMultilevel"/>
    <w:tmpl w:val="39524BC6"/>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8">
    <w:nsid w:val="3CD97E27"/>
    <w:multiLevelType w:val="hybridMultilevel"/>
    <w:tmpl w:val="42F2B86A"/>
    <w:lvl w:ilvl="0" w:tplc="2946EEC4">
      <w:start w:val="1"/>
      <w:numFmt w:val="decimal"/>
      <w:lvlText w:val="%1."/>
      <w:lvlJc w:val="left"/>
      <w:pPr>
        <w:ind w:left="1637" w:hanging="360"/>
      </w:pPr>
      <w:rPr>
        <w:rFonts w:ascii="Times New Roman" w:hAnsi="Times New Roman" w:cs="Times New Roman" w:hint="default"/>
        <w:b w:val="0"/>
        <w:i w:val="0"/>
        <w:strike w:val="0"/>
        <w:sz w:val="28"/>
        <w:szCs w:val="28"/>
      </w:rPr>
    </w:lvl>
    <w:lvl w:ilvl="1" w:tplc="04090019">
      <w:start w:val="1"/>
      <w:numFmt w:val="lowerLetter"/>
      <w:lvlText w:val="%2."/>
      <w:lvlJc w:val="left"/>
      <w:pPr>
        <w:ind w:left="1440" w:hanging="360"/>
      </w:pPr>
    </w:lvl>
    <w:lvl w:ilvl="2" w:tplc="E910C0A8">
      <w:start w:val="1"/>
      <w:numFmt w:val="decimal"/>
      <w:lvlText w:val="%3."/>
      <w:lvlJc w:val="left"/>
      <w:pPr>
        <w:ind w:left="9360" w:hanging="360"/>
      </w:pPr>
      <w:rPr>
        <w:rFonts w:hint="default"/>
        <w:i w:val="0"/>
        <w:strike w:val="0"/>
      </w:rPr>
    </w:lvl>
    <w:lvl w:ilvl="3" w:tplc="E9586FA2">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14410"/>
    <w:multiLevelType w:val="hybridMultilevel"/>
    <w:tmpl w:val="C444FB80"/>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20">
    <w:nsid w:val="409D0B8E"/>
    <w:multiLevelType w:val="hybridMultilevel"/>
    <w:tmpl w:val="E27C6162"/>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21">
    <w:nsid w:val="40C46A5B"/>
    <w:multiLevelType w:val="hybridMultilevel"/>
    <w:tmpl w:val="D1DC974A"/>
    <w:lvl w:ilvl="0" w:tplc="E910C0A8">
      <w:start w:val="1"/>
      <w:numFmt w:val="decimal"/>
      <w:lvlText w:val="%1."/>
      <w:lvlJc w:val="left"/>
      <w:pPr>
        <w:ind w:left="1287" w:hanging="360"/>
      </w:pPr>
      <w:rPr>
        <w:rFonts w:hint="default"/>
        <w:i w:val="0"/>
        <w:strike w:val="0"/>
      </w:rPr>
    </w:lvl>
    <w:lvl w:ilvl="1" w:tplc="04090019" w:tentative="1">
      <w:start w:val="1"/>
      <w:numFmt w:val="lowerLetter"/>
      <w:lvlText w:val="%2."/>
      <w:lvlJc w:val="left"/>
      <w:pPr>
        <w:ind w:left="2007" w:hanging="360"/>
      </w:pPr>
    </w:lvl>
    <w:lvl w:ilvl="2" w:tplc="E910C0A8">
      <w:start w:val="1"/>
      <w:numFmt w:val="decimal"/>
      <w:lvlText w:val="%3."/>
      <w:lvlJc w:val="left"/>
      <w:pPr>
        <w:ind w:left="2727" w:hanging="180"/>
      </w:pPr>
      <w:rPr>
        <w:rFonts w:hint="default"/>
        <w:i w:val="0"/>
        <w:strike w:val="0"/>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41855504"/>
    <w:multiLevelType w:val="hybridMultilevel"/>
    <w:tmpl w:val="8F74FFA0"/>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23">
    <w:nsid w:val="4261336E"/>
    <w:multiLevelType w:val="hybridMultilevel"/>
    <w:tmpl w:val="A1164DFE"/>
    <w:lvl w:ilvl="0" w:tplc="5448C96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D03313A"/>
    <w:multiLevelType w:val="hybridMultilevel"/>
    <w:tmpl w:val="67627A6C"/>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25">
    <w:nsid w:val="4FB33A97"/>
    <w:multiLevelType w:val="hybridMultilevel"/>
    <w:tmpl w:val="48BCC5DC"/>
    <w:lvl w:ilvl="0" w:tplc="194274B4">
      <w:start w:val="1"/>
      <w:numFmt w:val="decimal"/>
      <w:lvlText w:val="%1."/>
      <w:lvlJc w:val="left"/>
      <w:pPr>
        <w:ind w:left="2280" w:hanging="360"/>
      </w:pPr>
      <w:rPr>
        <w:rFonts w:cs="Times New Roman"/>
        <w:b w:val="0"/>
      </w:rPr>
    </w:lvl>
    <w:lvl w:ilvl="1" w:tplc="04090019">
      <w:start w:val="1"/>
      <w:numFmt w:val="lowerLetter"/>
      <w:lvlText w:val="%2."/>
      <w:lvlJc w:val="left"/>
      <w:pPr>
        <w:ind w:left="3000" w:hanging="360"/>
      </w:pPr>
      <w:rPr>
        <w:rFonts w:cs="Times New Roman"/>
      </w:rPr>
    </w:lvl>
    <w:lvl w:ilvl="2" w:tplc="0409001B">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26">
    <w:nsid w:val="596E2AF4"/>
    <w:multiLevelType w:val="hybridMultilevel"/>
    <w:tmpl w:val="1850009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5F741F2E"/>
    <w:multiLevelType w:val="hybridMultilevel"/>
    <w:tmpl w:val="AD3EBB50"/>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28">
    <w:nsid w:val="609917F8"/>
    <w:multiLevelType w:val="hybridMultilevel"/>
    <w:tmpl w:val="51967C86"/>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29">
    <w:nsid w:val="61FF3120"/>
    <w:multiLevelType w:val="hybridMultilevel"/>
    <w:tmpl w:val="9A4CE912"/>
    <w:lvl w:ilvl="0" w:tplc="84A2BEB4">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66435BB6"/>
    <w:multiLevelType w:val="hybridMultilevel"/>
    <w:tmpl w:val="3A006E3C"/>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31">
    <w:nsid w:val="69CC083F"/>
    <w:multiLevelType w:val="hybridMultilevel"/>
    <w:tmpl w:val="2C08A42C"/>
    <w:lvl w:ilvl="0" w:tplc="E910C0A8">
      <w:start w:val="1"/>
      <w:numFmt w:val="decimal"/>
      <w:lvlText w:val="%1."/>
      <w:lvlJc w:val="left"/>
      <w:pPr>
        <w:ind w:left="1997" w:hanging="360"/>
      </w:pPr>
      <w:rPr>
        <w:rFonts w:hint="default"/>
        <w:i w:val="0"/>
        <w:strike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32">
    <w:nsid w:val="6EA75AE1"/>
    <w:multiLevelType w:val="hybridMultilevel"/>
    <w:tmpl w:val="6DC6B074"/>
    <w:lvl w:ilvl="0" w:tplc="E910C0A8">
      <w:start w:val="1"/>
      <w:numFmt w:val="decimal"/>
      <w:lvlText w:val="%1."/>
      <w:lvlJc w:val="left"/>
      <w:pPr>
        <w:ind w:left="720" w:hanging="360"/>
      </w:pPr>
      <w:rPr>
        <w:rFonts w:hint="default"/>
        <w:i w:val="0"/>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5B62A5"/>
    <w:multiLevelType w:val="hybridMultilevel"/>
    <w:tmpl w:val="1BF299E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78122D1B"/>
    <w:multiLevelType w:val="hybridMultilevel"/>
    <w:tmpl w:val="54B4D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25"/>
  </w:num>
  <w:num w:numId="5">
    <w:abstractNumId w:val="14"/>
  </w:num>
  <w:num w:numId="6">
    <w:abstractNumId w:val="18"/>
  </w:num>
  <w:num w:numId="7">
    <w:abstractNumId w:val="16"/>
  </w:num>
  <w:num w:numId="8">
    <w:abstractNumId w:val="0"/>
  </w:num>
  <w:num w:numId="9">
    <w:abstractNumId w:val="9"/>
  </w:num>
  <w:num w:numId="10">
    <w:abstractNumId w:val="33"/>
  </w:num>
  <w:num w:numId="11">
    <w:abstractNumId w:val="34"/>
  </w:num>
  <w:num w:numId="12">
    <w:abstractNumId w:val="26"/>
  </w:num>
  <w:num w:numId="13">
    <w:abstractNumId w:val="10"/>
  </w:num>
  <w:num w:numId="14">
    <w:abstractNumId w:val="23"/>
  </w:num>
  <w:num w:numId="15">
    <w:abstractNumId w:val="30"/>
  </w:num>
  <w:num w:numId="16">
    <w:abstractNumId w:val="24"/>
  </w:num>
  <w:num w:numId="17">
    <w:abstractNumId w:val="3"/>
  </w:num>
  <w:num w:numId="18">
    <w:abstractNumId w:val="32"/>
  </w:num>
  <w:num w:numId="19">
    <w:abstractNumId w:val="28"/>
  </w:num>
  <w:num w:numId="20">
    <w:abstractNumId w:val="17"/>
  </w:num>
  <w:num w:numId="21">
    <w:abstractNumId w:val="20"/>
  </w:num>
  <w:num w:numId="22">
    <w:abstractNumId w:val="22"/>
  </w:num>
  <w:num w:numId="23">
    <w:abstractNumId w:val="11"/>
  </w:num>
  <w:num w:numId="24">
    <w:abstractNumId w:val="12"/>
  </w:num>
  <w:num w:numId="25">
    <w:abstractNumId w:val="31"/>
  </w:num>
  <w:num w:numId="26">
    <w:abstractNumId w:val="7"/>
  </w:num>
  <w:num w:numId="27">
    <w:abstractNumId w:val="4"/>
  </w:num>
  <w:num w:numId="28">
    <w:abstractNumId w:val="13"/>
  </w:num>
  <w:num w:numId="29">
    <w:abstractNumId w:val="1"/>
  </w:num>
  <w:num w:numId="30">
    <w:abstractNumId w:val="19"/>
  </w:num>
  <w:num w:numId="31">
    <w:abstractNumId w:val="21"/>
  </w:num>
  <w:num w:numId="32">
    <w:abstractNumId w:val="15"/>
  </w:num>
  <w:num w:numId="33">
    <w:abstractNumId w:val="27"/>
  </w:num>
  <w:num w:numId="34">
    <w:abstractNumId w:val="29"/>
  </w:num>
  <w:num w:numId="35">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e Nguyen">
    <w15:presenceInfo w15:providerId="Windows Live" w15:userId="3f2d02717023fd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hdrShapeDefaults>
    <o:shapedefaults v:ext="edit" spidmax="20482"/>
  </w:hdrShapeDefaults>
  <w:footnotePr>
    <w:footnote w:id="-1"/>
    <w:footnote w:id="0"/>
  </w:footnotePr>
  <w:endnotePr>
    <w:endnote w:id="-1"/>
    <w:endnote w:id="0"/>
  </w:endnotePr>
  <w:compat>
    <w:useFELayout/>
  </w:compat>
  <w:rsids>
    <w:rsidRoot w:val="00135517"/>
    <w:rsid w:val="000006DB"/>
    <w:rsid w:val="00011717"/>
    <w:rsid w:val="000120BD"/>
    <w:rsid w:val="00014F47"/>
    <w:rsid w:val="00016645"/>
    <w:rsid w:val="00016E1B"/>
    <w:rsid w:val="00020D88"/>
    <w:rsid w:val="00024781"/>
    <w:rsid w:val="00024F9C"/>
    <w:rsid w:val="00025FA3"/>
    <w:rsid w:val="000262F8"/>
    <w:rsid w:val="0002653B"/>
    <w:rsid w:val="0003089C"/>
    <w:rsid w:val="00030DDB"/>
    <w:rsid w:val="000345D1"/>
    <w:rsid w:val="000353A9"/>
    <w:rsid w:val="00041E9E"/>
    <w:rsid w:val="00044230"/>
    <w:rsid w:val="0004564A"/>
    <w:rsid w:val="00045FE9"/>
    <w:rsid w:val="0004616A"/>
    <w:rsid w:val="0005165F"/>
    <w:rsid w:val="000576B0"/>
    <w:rsid w:val="000602F1"/>
    <w:rsid w:val="00063C41"/>
    <w:rsid w:val="00065C16"/>
    <w:rsid w:val="0007142F"/>
    <w:rsid w:val="00073934"/>
    <w:rsid w:val="0007397E"/>
    <w:rsid w:val="000763C9"/>
    <w:rsid w:val="00081024"/>
    <w:rsid w:val="0008143B"/>
    <w:rsid w:val="00082622"/>
    <w:rsid w:val="000836B2"/>
    <w:rsid w:val="00084C79"/>
    <w:rsid w:val="00084EDB"/>
    <w:rsid w:val="00087518"/>
    <w:rsid w:val="00087BAB"/>
    <w:rsid w:val="000905EE"/>
    <w:rsid w:val="00090FB8"/>
    <w:rsid w:val="00091703"/>
    <w:rsid w:val="000921B0"/>
    <w:rsid w:val="00093B7A"/>
    <w:rsid w:val="00095124"/>
    <w:rsid w:val="000977DF"/>
    <w:rsid w:val="000A189C"/>
    <w:rsid w:val="000A1A3D"/>
    <w:rsid w:val="000A3EC6"/>
    <w:rsid w:val="000A4B33"/>
    <w:rsid w:val="000A7393"/>
    <w:rsid w:val="000B17B3"/>
    <w:rsid w:val="000B53C3"/>
    <w:rsid w:val="000B58BD"/>
    <w:rsid w:val="000B623A"/>
    <w:rsid w:val="000C0889"/>
    <w:rsid w:val="000C1847"/>
    <w:rsid w:val="000C1D09"/>
    <w:rsid w:val="000C45E0"/>
    <w:rsid w:val="000C7A7C"/>
    <w:rsid w:val="000D2A06"/>
    <w:rsid w:val="000D40FF"/>
    <w:rsid w:val="000D5219"/>
    <w:rsid w:val="000D5CBB"/>
    <w:rsid w:val="000D7B03"/>
    <w:rsid w:val="000E2D28"/>
    <w:rsid w:val="000E643B"/>
    <w:rsid w:val="000F5EFE"/>
    <w:rsid w:val="00100F17"/>
    <w:rsid w:val="001028A5"/>
    <w:rsid w:val="00102D5E"/>
    <w:rsid w:val="00103538"/>
    <w:rsid w:val="00105237"/>
    <w:rsid w:val="0010532C"/>
    <w:rsid w:val="00105ADB"/>
    <w:rsid w:val="001070B3"/>
    <w:rsid w:val="00107892"/>
    <w:rsid w:val="001079C5"/>
    <w:rsid w:val="00107BCF"/>
    <w:rsid w:val="00110340"/>
    <w:rsid w:val="00111B59"/>
    <w:rsid w:val="00111B91"/>
    <w:rsid w:val="00116C49"/>
    <w:rsid w:val="00117723"/>
    <w:rsid w:val="00121544"/>
    <w:rsid w:val="00121C89"/>
    <w:rsid w:val="00121E2A"/>
    <w:rsid w:val="00125E0A"/>
    <w:rsid w:val="00133449"/>
    <w:rsid w:val="00133D82"/>
    <w:rsid w:val="00134F19"/>
    <w:rsid w:val="00135517"/>
    <w:rsid w:val="0013655C"/>
    <w:rsid w:val="00136A2A"/>
    <w:rsid w:val="00136CCA"/>
    <w:rsid w:val="00140A9E"/>
    <w:rsid w:val="001414C5"/>
    <w:rsid w:val="00143874"/>
    <w:rsid w:val="00145928"/>
    <w:rsid w:val="0015118C"/>
    <w:rsid w:val="00152301"/>
    <w:rsid w:val="00160021"/>
    <w:rsid w:val="00160CFD"/>
    <w:rsid w:val="00161D9E"/>
    <w:rsid w:val="00162780"/>
    <w:rsid w:val="0016586B"/>
    <w:rsid w:val="0017067F"/>
    <w:rsid w:val="001707FB"/>
    <w:rsid w:val="001724AE"/>
    <w:rsid w:val="00173B35"/>
    <w:rsid w:val="001756B8"/>
    <w:rsid w:val="00175B17"/>
    <w:rsid w:val="0017796E"/>
    <w:rsid w:val="00180D36"/>
    <w:rsid w:val="00182A0D"/>
    <w:rsid w:val="00182D6D"/>
    <w:rsid w:val="001842A6"/>
    <w:rsid w:val="00184621"/>
    <w:rsid w:val="001860ED"/>
    <w:rsid w:val="0018673A"/>
    <w:rsid w:val="00190752"/>
    <w:rsid w:val="001941E7"/>
    <w:rsid w:val="001A15FE"/>
    <w:rsid w:val="001A1603"/>
    <w:rsid w:val="001A254D"/>
    <w:rsid w:val="001A4939"/>
    <w:rsid w:val="001B072B"/>
    <w:rsid w:val="001B0A82"/>
    <w:rsid w:val="001B188B"/>
    <w:rsid w:val="001B291E"/>
    <w:rsid w:val="001B3205"/>
    <w:rsid w:val="001C15D2"/>
    <w:rsid w:val="001C1864"/>
    <w:rsid w:val="001C2260"/>
    <w:rsid w:val="001C299E"/>
    <w:rsid w:val="001C2B44"/>
    <w:rsid w:val="001C385D"/>
    <w:rsid w:val="001C5801"/>
    <w:rsid w:val="001C5A7A"/>
    <w:rsid w:val="001C633C"/>
    <w:rsid w:val="001D21EF"/>
    <w:rsid w:val="001D4792"/>
    <w:rsid w:val="001D5110"/>
    <w:rsid w:val="001D5714"/>
    <w:rsid w:val="001E023F"/>
    <w:rsid w:val="001E3085"/>
    <w:rsid w:val="001E3B74"/>
    <w:rsid w:val="001E74B1"/>
    <w:rsid w:val="001F1DDF"/>
    <w:rsid w:val="001F33BE"/>
    <w:rsid w:val="001F4575"/>
    <w:rsid w:val="002013A4"/>
    <w:rsid w:val="002030C2"/>
    <w:rsid w:val="00204535"/>
    <w:rsid w:val="002061D8"/>
    <w:rsid w:val="0021182E"/>
    <w:rsid w:val="002118DA"/>
    <w:rsid w:val="00212DA2"/>
    <w:rsid w:val="00212E16"/>
    <w:rsid w:val="00216213"/>
    <w:rsid w:val="002174D8"/>
    <w:rsid w:val="002205F9"/>
    <w:rsid w:val="00221F02"/>
    <w:rsid w:val="00222848"/>
    <w:rsid w:val="002248D7"/>
    <w:rsid w:val="00225465"/>
    <w:rsid w:val="00225F7D"/>
    <w:rsid w:val="00233A95"/>
    <w:rsid w:val="00236747"/>
    <w:rsid w:val="00237D7A"/>
    <w:rsid w:val="00250135"/>
    <w:rsid w:val="00250BCC"/>
    <w:rsid w:val="00250DDC"/>
    <w:rsid w:val="0025399D"/>
    <w:rsid w:val="00255593"/>
    <w:rsid w:val="00255D01"/>
    <w:rsid w:val="00255FCD"/>
    <w:rsid w:val="0025726B"/>
    <w:rsid w:val="00262292"/>
    <w:rsid w:val="002637EF"/>
    <w:rsid w:val="00263A5D"/>
    <w:rsid w:val="002649AE"/>
    <w:rsid w:val="00264F38"/>
    <w:rsid w:val="00265D6B"/>
    <w:rsid w:val="00266E18"/>
    <w:rsid w:val="002671FD"/>
    <w:rsid w:val="00271A01"/>
    <w:rsid w:val="00273E2D"/>
    <w:rsid w:val="0028094E"/>
    <w:rsid w:val="00281EAD"/>
    <w:rsid w:val="0028216C"/>
    <w:rsid w:val="002846B5"/>
    <w:rsid w:val="002859D8"/>
    <w:rsid w:val="00285F63"/>
    <w:rsid w:val="00286681"/>
    <w:rsid w:val="00287934"/>
    <w:rsid w:val="00291996"/>
    <w:rsid w:val="002927E6"/>
    <w:rsid w:val="002962B6"/>
    <w:rsid w:val="00297457"/>
    <w:rsid w:val="002A2C97"/>
    <w:rsid w:val="002A3B9C"/>
    <w:rsid w:val="002A7FD7"/>
    <w:rsid w:val="002B1108"/>
    <w:rsid w:val="002B6013"/>
    <w:rsid w:val="002C074A"/>
    <w:rsid w:val="002C3066"/>
    <w:rsid w:val="002C3337"/>
    <w:rsid w:val="002C555E"/>
    <w:rsid w:val="002C6624"/>
    <w:rsid w:val="002C7871"/>
    <w:rsid w:val="002D273C"/>
    <w:rsid w:val="002D2792"/>
    <w:rsid w:val="002D7B0F"/>
    <w:rsid w:val="002E5F70"/>
    <w:rsid w:val="002E77D8"/>
    <w:rsid w:val="002F2569"/>
    <w:rsid w:val="002F39F6"/>
    <w:rsid w:val="002F3D77"/>
    <w:rsid w:val="002F4700"/>
    <w:rsid w:val="002F4AB3"/>
    <w:rsid w:val="002F62A4"/>
    <w:rsid w:val="00300089"/>
    <w:rsid w:val="0030260E"/>
    <w:rsid w:val="0030630D"/>
    <w:rsid w:val="00306DFE"/>
    <w:rsid w:val="003129FA"/>
    <w:rsid w:val="00315893"/>
    <w:rsid w:val="0031600A"/>
    <w:rsid w:val="0032278D"/>
    <w:rsid w:val="00322F7B"/>
    <w:rsid w:val="00330836"/>
    <w:rsid w:val="00330ECE"/>
    <w:rsid w:val="003315FC"/>
    <w:rsid w:val="003362DB"/>
    <w:rsid w:val="003364FB"/>
    <w:rsid w:val="00347362"/>
    <w:rsid w:val="00353B6E"/>
    <w:rsid w:val="003540DA"/>
    <w:rsid w:val="0035444B"/>
    <w:rsid w:val="00355080"/>
    <w:rsid w:val="003556B8"/>
    <w:rsid w:val="00356420"/>
    <w:rsid w:val="00365002"/>
    <w:rsid w:val="00365D90"/>
    <w:rsid w:val="00365F6D"/>
    <w:rsid w:val="00367E74"/>
    <w:rsid w:val="003803D3"/>
    <w:rsid w:val="003830D4"/>
    <w:rsid w:val="003835C8"/>
    <w:rsid w:val="003855EF"/>
    <w:rsid w:val="0039191A"/>
    <w:rsid w:val="00397A32"/>
    <w:rsid w:val="00397B13"/>
    <w:rsid w:val="003A07C6"/>
    <w:rsid w:val="003A1740"/>
    <w:rsid w:val="003A387A"/>
    <w:rsid w:val="003A4158"/>
    <w:rsid w:val="003A56B3"/>
    <w:rsid w:val="003B0177"/>
    <w:rsid w:val="003B09E7"/>
    <w:rsid w:val="003B204D"/>
    <w:rsid w:val="003B2859"/>
    <w:rsid w:val="003B3B9D"/>
    <w:rsid w:val="003B427C"/>
    <w:rsid w:val="003B4DD0"/>
    <w:rsid w:val="003B6088"/>
    <w:rsid w:val="003B6DB3"/>
    <w:rsid w:val="003C3C13"/>
    <w:rsid w:val="003C5D3B"/>
    <w:rsid w:val="003C67A7"/>
    <w:rsid w:val="003C7280"/>
    <w:rsid w:val="003D0A7D"/>
    <w:rsid w:val="003D24A6"/>
    <w:rsid w:val="003E05BB"/>
    <w:rsid w:val="003E551C"/>
    <w:rsid w:val="003E5B43"/>
    <w:rsid w:val="003E68A1"/>
    <w:rsid w:val="003E6930"/>
    <w:rsid w:val="003E69ED"/>
    <w:rsid w:val="003F01EA"/>
    <w:rsid w:val="003F22E2"/>
    <w:rsid w:val="00400E4A"/>
    <w:rsid w:val="0040429E"/>
    <w:rsid w:val="00410F12"/>
    <w:rsid w:val="004115BC"/>
    <w:rsid w:val="00414869"/>
    <w:rsid w:val="00420F1A"/>
    <w:rsid w:val="004229C9"/>
    <w:rsid w:val="00424862"/>
    <w:rsid w:val="004249F6"/>
    <w:rsid w:val="00425C86"/>
    <w:rsid w:val="004311C7"/>
    <w:rsid w:val="00432482"/>
    <w:rsid w:val="004343E7"/>
    <w:rsid w:val="00434867"/>
    <w:rsid w:val="00441BDB"/>
    <w:rsid w:val="00442B80"/>
    <w:rsid w:val="004435E9"/>
    <w:rsid w:val="004473A6"/>
    <w:rsid w:val="004513EA"/>
    <w:rsid w:val="004541DF"/>
    <w:rsid w:val="004553E6"/>
    <w:rsid w:val="00455A2C"/>
    <w:rsid w:val="00456EBF"/>
    <w:rsid w:val="00457387"/>
    <w:rsid w:val="004577D9"/>
    <w:rsid w:val="00457A9D"/>
    <w:rsid w:val="0046079B"/>
    <w:rsid w:val="004623BD"/>
    <w:rsid w:val="00462417"/>
    <w:rsid w:val="00463EEC"/>
    <w:rsid w:val="00467428"/>
    <w:rsid w:val="004704C4"/>
    <w:rsid w:val="0047132E"/>
    <w:rsid w:val="00471FBF"/>
    <w:rsid w:val="00474EBB"/>
    <w:rsid w:val="00475903"/>
    <w:rsid w:val="00475F1C"/>
    <w:rsid w:val="0047780C"/>
    <w:rsid w:val="00483A94"/>
    <w:rsid w:val="00483D37"/>
    <w:rsid w:val="0048448A"/>
    <w:rsid w:val="00485CEC"/>
    <w:rsid w:val="00490B73"/>
    <w:rsid w:val="00491700"/>
    <w:rsid w:val="00492B16"/>
    <w:rsid w:val="00493D71"/>
    <w:rsid w:val="00494565"/>
    <w:rsid w:val="004957CB"/>
    <w:rsid w:val="00497197"/>
    <w:rsid w:val="004A21E1"/>
    <w:rsid w:val="004A35C4"/>
    <w:rsid w:val="004A51F4"/>
    <w:rsid w:val="004A62EB"/>
    <w:rsid w:val="004B00E5"/>
    <w:rsid w:val="004B5D9F"/>
    <w:rsid w:val="004B6AEC"/>
    <w:rsid w:val="004C31F5"/>
    <w:rsid w:val="004C7046"/>
    <w:rsid w:val="004D145D"/>
    <w:rsid w:val="004D3615"/>
    <w:rsid w:val="004D4488"/>
    <w:rsid w:val="004D47FF"/>
    <w:rsid w:val="004D547C"/>
    <w:rsid w:val="004D664B"/>
    <w:rsid w:val="004D6E52"/>
    <w:rsid w:val="004E0111"/>
    <w:rsid w:val="004E13D8"/>
    <w:rsid w:val="004F2CDE"/>
    <w:rsid w:val="004F5B16"/>
    <w:rsid w:val="004F6045"/>
    <w:rsid w:val="00503FB9"/>
    <w:rsid w:val="00505E02"/>
    <w:rsid w:val="005060B5"/>
    <w:rsid w:val="005065D9"/>
    <w:rsid w:val="005077E8"/>
    <w:rsid w:val="00511CA6"/>
    <w:rsid w:val="00511F4C"/>
    <w:rsid w:val="005123A1"/>
    <w:rsid w:val="005137C5"/>
    <w:rsid w:val="005153C6"/>
    <w:rsid w:val="00515DDD"/>
    <w:rsid w:val="005161F8"/>
    <w:rsid w:val="00525452"/>
    <w:rsid w:val="005307D8"/>
    <w:rsid w:val="00530B36"/>
    <w:rsid w:val="0053714B"/>
    <w:rsid w:val="0054178F"/>
    <w:rsid w:val="00541DDC"/>
    <w:rsid w:val="00545508"/>
    <w:rsid w:val="0054770B"/>
    <w:rsid w:val="005479F5"/>
    <w:rsid w:val="00552141"/>
    <w:rsid w:val="00554003"/>
    <w:rsid w:val="005559C4"/>
    <w:rsid w:val="00555DAA"/>
    <w:rsid w:val="0055613C"/>
    <w:rsid w:val="00556702"/>
    <w:rsid w:val="005570F2"/>
    <w:rsid w:val="0056152B"/>
    <w:rsid w:val="00564FCD"/>
    <w:rsid w:val="0056651C"/>
    <w:rsid w:val="00566CCD"/>
    <w:rsid w:val="00571867"/>
    <w:rsid w:val="00573022"/>
    <w:rsid w:val="00573EE2"/>
    <w:rsid w:val="0057433A"/>
    <w:rsid w:val="00577587"/>
    <w:rsid w:val="005777AA"/>
    <w:rsid w:val="00582FE4"/>
    <w:rsid w:val="005867B1"/>
    <w:rsid w:val="00590719"/>
    <w:rsid w:val="005941AD"/>
    <w:rsid w:val="005A1465"/>
    <w:rsid w:val="005A1F9D"/>
    <w:rsid w:val="005A5A53"/>
    <w:rsid w:val="005A6EB0"/>
    <w:rsid w:val="005B0939"/>
    <w:rsid w:val="005B46D7"/>
    <w:rsid w:val="005B485B"/>
    <w:rsid w:val="005B4A70"/>
    <w:rsid w:val="005B4AC3"/>
    <w:rsid w:val="005B5B4A"/>
    <w:rsid w:val="005B5CB6"/>
    <w:rsid w:val="005C02F0"/>
    <w:rsid w:val="005C150F"/>
    <w:rsid w:val="005C2F14"/>
    <w:rsid w:val="005C34F4"/>
    <w:rsid w:val="005C676A"/>
    <w:rsid w:val="005C7F54"/>
    <w:rsid w:val="005D350D"/>
    <w:rsid w:val="005D3B35"/>
    <w:rsid w:val="005D41DE"/>
    <w:rsid w:val="005D5073"/>
    <w:rsid w:val="005E1A5E"/>
    <w:rsid w:val="005E281B"/>
    <w:rsid w:val="005E5319"/>
    <w:rsid w:val="005E5756"/>
    <w:rsid w:val="005E6C0F"/>
    <w:rsid w:val="005E6EE4"/>
    <w:rsid w:val="005E7E00"/>
    <w:rsid w:val="005F1B70"/>
    <w:rsid w:val="005F1F22"/>
    <w:rsid w:val="005F459E"/>
    <w:rsid w:val="005F4711"/>
    <w:rsid w:val="005F5017"/>
    <w:rsid w:val="00600A58"/>
    <w:rsid w:val="0060250A"/>
    <w:rsid w:val="006031FD"/>
    <w:rsid w:val="00603C49"/>
    <w:rsid w:val="0061015B"/>
    <w:rsid w:val="006127BF"/>
    <w:rsid w:val="00614057"/>
    <w:rsid w:val="006148CB"/>
    <w:rsid w:val="00620B67"/>
    <w:rsid w:val="00620C3B"/>
    <w:rsid w:val="0062442E"/>
    <w:rsid w:val="006325F4"/>
    <w:rsid w:val="00632D01"/>
    <w:rsid w:val="00633364"/>
    <w:rsid w:val="00634AA8"/>
    <w:rsid w:val="0063766F"/>
    <w:rsid w:val="00640C0B"/>
    <w:rsid w:val="00640F88"/>
    <w:rsid w:val="0064215A"/>
    <w:rsid w:val="00642FE9"/>
    <w:rsid w:val="00645724"/>
    <w:rsid w:val="006479C9"/>
    <w:rsid w:val="00651651"/>
    <w:rsid w:val="00652296"/>
    <w:rsid w:val="006526B7"/>
    <w:rsid w:val="00653559"/>
    <w:rsid w:val="006537A5"/>
    <w:rsid w:val="00654B68"/>
    <w:rsid w:val="00655AED"/>
    <w:rsid w:val="00655D1B"/>
    <w:rsid w:val="00663501"/>
    <w:rsid w:val="0066551F"/>
    <w:rsid w:val="006656BD"/>
    <w:rsid w:val="00665CBD"/>
    <w:rsid w:val="0067467A"/>
    <w:rsid w:val="006753F4"/>
    <w:rsid w:val="00680863"/>
    <w:rsid w:val="00680EE4"/>
    <w:rsid w:val="006817A7"/>
    <w:rsid w:val="00683452"/>
    <w:rsid w:val="006937F1"/>
    <w:rsid w:val="006947B2"/>
    <w:rsid w:val="00696F96"/>
    <w:rsid w:val="006A17DA"/>
    <w:rsid w:val="006A17DD"/>
    <w:rsid w:val="006A34BD"/>
    <w:rsid w:val="006A3872"/>
    <w:rsid w:val="006A3CF8"/>
    <w:rsid w:val="006A6CE1"/>
    <w:rsid w:val="006B05A5"/>
    <w:rsid w:val="006B5A5E"/>
    <w:rsid w:val="006C246B"/>
    <w:rsid w:val="006C2E71"/>
    <w:rsid w:val="006C4CC0"/>
    <w:rsid w:val="006C5A2E"/>
    <w:rsid w:val="006C778E"/>
    <w:rsid w:val="006C7C0F"/>
    <w:rsid w:val="006D1966"/>
    <w:rsid w:val="006D4511"/>
    <w:rsid w:val="006D6313"/>
    <w:rsid w:val="006D7101"/>
    <w:rsid w:val="006E0B7C"/>
    <w:rsid w:val="006E3CF3"/>
    <w:rsid w:val="006E5D71"/>
    <w:rsid w:val="006F4421"/>
    <w:rsid w:val="006F4617"/>
    <w:rsid w:val="006F480D"/>
    <w:rsid w:val="006F5CA3"/>
    <w:rsid w:val="006F6021"/>
    <w:rsid w:val="006F6B4D"/>
    <w:rsid w:val="007012A7"/>
    <w:rsid w:val="00701908"/>
    <w:rsid w:val="00702CE0"/>
    <w:rsid w:val="00704162"/>
    <w:rsid w:val="007049B1"/>
    <w:rsid w:val="00705B07"/>
    <w:rsid w:val="00706149"/>
    <w:rsid w:val="0070766A"/>
    <w:rsid w:val="007076E0"/>
    <w:rsid w:val="00707A8E"/>
    <w:rsid w:val="00707FCA"/>
    <w:rsid w:val="007124DB"/>
    <w:rsid w:val="007126F2"/>
    <w:rsid w:val="00713B10"/>
    <w:rsid w:val="00725B8B"/>
    <w:rsid w:val="007266ED"/>
    <w:rsid w:val="007267ED"/>
    <w:rsid w:val="00727BDF"/>
    <w:rsid w:val="007310B9"/>
    <w:rsid w:val="0073565C"/>
    <w:rsid w:val="00735966"/>
    <w:rsid w:val="00736886"/>
    <w:rsid w:val="0075279A"/>
    <w:rsid w:val="0075303B"/>
    <w:rsid w:val="007566BD"/>
    <w:rsid w:val="00757E29"/>
    <w:rsid w:val="007637A5"/>
    <w:rsid w:val="00765D05"/>
    <w:rsid w:val="00766C6E"/>
    <w:rsid w:val="007713AF"/>
    <w:rsid w:val="00773D7B"/>
    <w:rsid w:val="0077605E"/>
    <w:rsid w:val="00780B73"/>
    <w:rsid w:val="00784DEB"/>
    <w:rsid w:val="00787CA2"/>
    <w:rsid w:val="00792C1E"/>
    <w:rsid w:val="00793C5E"/>
    <w:rsid w:val="00796B0A"/>
    <w:rsid w:val="00797C1F"/>
    <w:rsid w:val="007A0F63"/>
    <w:rsid w:val="007A6C99"/>
    <w:rsid w:val="007A7046"/>
    <w:rsid w:val="007A7ECD"/>
    <w:rsid w:val="007B2040"/>
    <w:rsid w:val="007B3654"/>
    <w:rsid w:val="007B59C6"/>
    <w:rsid w:val="007B5E8B"/>
    <w:rsid w:val="007C5024"/>
    <w:rsid w:val="007C6450"/>
    <w:rsid w:val="007C6CDE"/>
    <w:rsid w:val="007D0514"/>
    <w:rsid w:val="007D3017"/>
    <w:rsid w:val="007D6B7C"/>
    <w:rsid w:val="007D7805"/>
    <w:rsid w:val="007D7A67"/>
    <w:rsid w:val="007D7AC1"/>
    <w:rsid w:val="007E6D45"/>
    <w:rsid w:val="007E6F2A"/>
    <w:rsid w:val="007E7245"/>
    <w:rsid w:val="007F0597"/>
    <w:rsid w:val="007F1173"/>
    <w:rsid w:val="007F17F1"/>
    <w:rsid w:val="007F1823"/>
    <w:rsid w:val="007F1DF9"/>
    <w:rsid w:val="007F20BC"/>
    <w:rsid w:val="007F2E1A"/>
    <w:rsid w:val="007F39A3"/>
    <w:rsid w:val="007F3BD0"/>
    <w:rsid w:val="007F42EB"/>
    <w:rsid w:val="007F5CD8"/>
    <w:rsid w:val="007F5FDB"/>
    <w:rsid w:val="008028E4"/>
    <w:rsid w:val="00810A07"/>
    <w:rsid w:val="00811B30"/>
    <w:rsid w:val="00813052"/>
    <w:rsid w:val="00813792"/>
    <w:rsid w:val="00814538"/>
    <w:rsid w:val="00814EFD"/>
    <w:rsid w:val="00815230"/>
    <w:rsid w:val="00815AF8"/>
    <w:rsid w:val="00815FEE"/>
    <w:rsid w:val="00820A84"/>
    <w:rsid w:val="0082254C"/>
    <w:rsid w:val="00824CAB"/>
    <w:rsid w:val="00826007"/>
    <w:rsid w:val="00826C1D"/>
    <w:rsid w:val="0083415F"/>
    <w:rsid w:val="008357CE"/>
    <w:rsid w:val="0083796D"/>
    <w:rsid w:val="008400BA"/>
    <w:rsid w:val="00842C42"/>
    <w:rsid w:val="008477B1"/>
    <w:rsid w:val="00847F62"/>
    <w:rsid w:val="00851E0C"/>
    <w:rsid w:val="00852701"/>
    <w:rsid w:val="00852A3E"/>
    <w:rsid w:val="00852F11"/>
    <w:rsid w:val="00854421"/>
    <w:rsid w:val="00856DE0"/>
    <w:rsid w:val="00857CAB"/>
    <w:rsid w:val="008603A5"/>
    <w:rsid w:val="0086082E"/>
    <w:rsid w:val="00860BE9"/>
    <w:rsid w:val="008616A4"/>
    <w:rsid w:val="00861759"/>
    <w:rsid w:val="008708B8"/>
    <w:rsid w:val="008724DC"/>
    <w:rsid w:val="00882C23"/>
    <w:rsid w:val="00887D4C"/>
    <w:rsid w:val="008902D7"/>
    <w:rsid w:val="0089100A"/>
    <w:rsid w:val="0089784F"/>
    <w:rsid w:val="00897882"/>
    <w:rsid w:val="008A373B"/>
    <w:rsid w:val="008A52FC"/>
    <w:rsid w:val="008A55B3"/>
    <w:rsid w:val="008A740B"/>
    <w:rsid w:val="008B1A60"/>
    <w:rsid w:val="008B1AD2"/>
    <w:rsid w:val="008B4334"/>
    <w:rsid w:val="008B457E"/>
    <w:rsid w:val="008B4EB0"/>
    <w:rsid w:val="008B52AE"/>
    <w:rsid w:val="008B61FE"/>
    <w:rsid w:val="008C2AFE"/>
    <w:rsid w:val="008C338E"/>
    <w:rsid w:val="008C41F7"/>
    <w:rsid w:val="008C6B0E"/>
    <w:rsid w:val="008D054D"/>
    <w:rsid w:val="008D6099"/>
    <w:rsid w:val="008D6A6E"/>
    <w:rsid w:val="008E3009"/>
    <w:rsid w:val="008E34FD"/>
    <w:rsid w:val="008E43E8"/>
    <w:rsid w:val="008E47D4"/>
    <w:rsid w:val="008E7448"/>
    <w:rsid w:val="008E7C70"/>
    <w:rsid w:val="008F190E"/>
    <w:rsid w:val="008F2B11"/>
    <w:rsid w:val="008F7319"/>
    <w:rsid w:val="00901565"/>
    <w:rsid w:val="0090755D"/>
    <w:rsid w:val="009103AC"/>
    <w:rsid w:val="00910695"/>
    <w:rsid w:val="00915F7A"/>
    <w:rsid w:val="00916771"/>
    <w:rsid w:val="00916911"/>
    <w:rsid w:val="0091735F"/>
    <w:rsid w:val="00920AA4"/>
    <w:rsid w:val="00920C3A"/>
    <w:rsid w:val="00921377"/>
    <w:rsid w:val="00922CDB"/>
    <w:rsid w:val="00925C0E"/>
    <w:rsid w:val="00925CEF"/>
    <w:rsid w:val="00925E78"/>
    <w:rsid w:val="0093005D"/>
    <w:rsid w:val="009343DF"/>
    <w:rsid w:val="009418EA"/>
    <w:rsid w:val="009508DA"/>
    <w:rsid w:val="00950C4F"/>
    <w:rsid w:val="009523B6"/>
    <w:rsid w:val="00953DA8"/>
    <w:rsid w:val="00954290"/>
    <w:rsid w:val="00954EDE"/>
    <w:rsid w:val="00961192"/>
    <w:rsid w:val="00966C49"/>
    <w:rsid w:val="009673FA"/>
    <w:rsid w:val="00970607"/>
    <w:rsid w:val="00973C6D"/>
    <w:rsid w:val="00973D59"/>
    <w:rsid w:val="009772F7"/>
    <w:rsid w:val="00980C25"/>
    <w:rsid w:val="0098155C"/>
    <w:rsid w:val="0098243F"/>
    <w:rsid w:val="00984FAF"/>
    <w:rsid w:val="0098521F"/>
    <w:rsid w:val="009854D8"/>
    <w:rsid w:val="00985897"/>
    <w:rsid w:val="00986E77"/>
    <w:rsid w:val="00993E8E"/>
    <w:rsid w:val="00995D76"/>
    <w:rsid w:val="00996B82"/>
    <w:rsid w:val="009A0161"/>
    <w:rsid w:val="009A308D"/>
    <w:rsid w:val="009A43E9"/>
    <w:rsid w:val="009A5065"/>
    <w:rsid w:val="009A5634"/>
    <w:rsid w:val="009B3819"/>
    <w:rsid w:val="009B4DE1"/>
    <w:rsid w:val="009B4F11"/>
    <w:rsid w:val="009B58B9"/>
    <w:rsid w:val="009B677C"/>
    <w:rsid w:val="009B7180"/>
    <w:rsid w:val="009B739B"/>
    <w:rsid w:val="009C1521"/>
    <w:rsid w:val="009C1899"/>
    <w:rsid w:val="009C35EA"/>
    <w:rsid w:val="009C430C"/>
    <w:rsid w:val="009C6FA8"/>
    <w:rsid w:val="009E29CD"/>
    <w:rsid w:val="009E3CAB"/>
    <w:rsid w:val="009E3EA6"/>
    <w:rsid w:val="009E4B42"/>
    <w:rsid w:val="009E4F49"/>
    <w:rsid w:val="009F0D7C"/>
    <w:rsid w:val="009F6187"/>
    <w:rsid w:val="00A033F1"/>
    <w:rsid w:val="00A03EAA"/>
    <w:rsid w:val="00A070A6"/>
    <w:rsid w:val="00A075E6"/>
    <w:rsid w:val="00A107B4"/>
    <w:rsid w:val="00A11F2E"/>
    <w:rsid w:val="00A13753"/>
    <w:rsid w:val="00A149F5"/>
    <w:rsid w:val="00A21C9A"/>
    <w:rsid w:val="00A27EB4"/>
    <w:rsid w:val="00A30A48"/>
    <w:rsid w:val="00A326CE"/>
    <w:rsid w:val="00A32E50"/>
    <w:rsid w:val="00A35A15"/>
    <w:rsid w:val="00A370B4"/>
    <w:rsid w:val="00A37C51"/>
    <w:rsid w:val="00A418C6"/>
    <w:rsid w:val="00A42426"/>
    <w:rsid w:val="00A44252"/>
    <w:rsid w:val="00A45AF2"/>
    <w:rsid w:val="00A50C14"/>
    <w:rsid w:val="00A518CF"/>
    <w:rsid w:val="00A51951"/>
    <w:rsid w:val="00A53C4E"/>
    <w:rsid w:val="00A56C79"/>
    <w:rsid w:val="00A57C1E"/>
    <w:rsid w:val="00A61BB8"/>
    <w:rsid w:val="00A62CAA"/>
    <w:rsid w:val="00A630FB"/>
    <w:rsid w:val="00A63CCC"/>
    <w:rsid w:val="00A65DF6"/>
    <w:rsid w:val="00A65E3E"/>
    <w:rsid w:val="00A66956"/>
    <w:rsid w:val="00A66ABC"/>
    <w:rsid w:val="00A67742"/>
    <w:rsid w:val="00A752A1"/>
    <w:rsid w:val="00A75FBD"/>
    <w:rsid w:val="00A76003"/>
    <w:rsid w:val="00A76479"/>
    <w:rsid w:val="00A764AC"/>
    <w:rsid w:val="00A77ABC"/>
    <w:rsid w:val="00A8063B"/>
    <w:rsid w:val="00A80A93"/>
    <w:rsid w:val="00A83CAC"/>
    <w:rsid w:val="00A86691"/>
    <w:rsid w:val="00A925CF"/>
    <w:rsid w:val="00A931AC"/>
    <w:rsid w:val="00A97D3D"/>
    <w:rsid w:val="00AA0E58"/>
    <w:rsid w:val="00AA1DDB"/>
    <w:rsid w:val="00AB1973"/>
    <w:rsid w:val="00AB2F54"/>
    <w:rsid w:val="00AB49D3"/>
    <w:rsid w:val="00AB5733"/>
    <w:rsid w:val="00AB63E6"/>
    <w:rsid w:val="00AC49D2"/>
    <w:rsid w:val="00AC4AC2"/>
    <w:rsid w:val="00AC72A4"/>
    <w:rsid w:val="00AD048F"/>
    <w:rsid w:val="00AD0964"/>
    <w:rsid w:val="00AD251E"/>
    <w:rsid w:val="00AD30AE"/>
    <w:rsid w:val="00AD346F"/>
    <w:rsid w:val="00AD3EC4"/>
    <w:rsid w:val="00AD6370"/>
    <w:rsid w:val="00AE0E32"/>
    <w:rsid w:val="00AE3780"/>
    <w:rsid w:val="00AE3B8B"/>
    <w:rsid w:val="00AE5609"/>
    <w:rsid w:val="00AE5F3E"/>
    <w:rsid w:val="00AE670B"/>
    <w:rsid w:val="00AE787A"/>
    <w:rsid w:val="00AE7D4C"/>
    <w:rsid w:val="00AF02A5"/>
    <w:rsid w:val="00AF1FE6"/>
    <w:rsid w:val="00AF274A"/>
    <w:rsid w:val="00AF2D53"/>
    <w:rsid w:val="00AF3F1D"/>
    <w:rsid w:val="00AF4EA1"/>
    <w:rsid w:val="00AF54A3"/>
    <w:rsid w:val="00AF5B32"/>
    <w:rsid w:val="00AF5D02"/>
    <w:rsid w:val="00AF717A"/>
    <w:rsid w:val="00B02D64"/>
    <w:rsid w:val="00B033D7"/>
    <w:rsid w:val="00B03933"/>
    <w:rsid w:val="00B03D3D"/>
    <w:rsid w:val="00B07554"/>
    <w:rsid w:val="00B10A8F"/>
    <w:rsid w:val="00B11E21"/>
    <w:rsid w:val="00B1260A"/>
    <w:rsid w:val="00B144C7"/>
    <w:rsid w:val="00B1457E"/>
    <w:rsid w:val="00B175B3"/>
    <w:rsid w:val="00B17677"/>
    <w:rsid w:val="00B206FD"/>
    <w:rsid w:val="00B22CDE"/>
    <w:rsid w:val="00B23487"/>
    <w:rsid w:val="00B30A5C"/>
    <w:rsid w:val="00B329F0"/>
    <w:rsid w:val="00B35BC0"/>
    <w:rsid w:val="00B35E25"/>
    <w:rsid w:val="00B36E81"/>
    <w:rsid w:val="00B4001A"/>
    <w:rsid w:val="00B4111B"/>
    <w:rsid w:val="00B43368"/>
    <w:rsid w:val="00B44F9A"/>
    <w:rsid w:val="00B4619F"/>
    <w:rsid w:val="00B46A55"/>
    <w:rsid w:val="00B52258"/>
    <w:rsid w:val="00B537DB"/>
    <w:rsid w:val="00B57723"/>
    <w:rsid w:val="00B623BB"/>
    <w:rsid w:val="00B62502"/>
    <w:rsid w:val="00B62925"/>
    <w:rsid w:val="00B62A70"/>
    <w:rsid w:val="00B641C8"/>
    <w:rsid w:val="00B65364"/>
    <w:rsid w:val="00B70E5E"/>
    <w:rsid w:val="00B734DB"/>
    <w:rsid w:val="00B808EF"/>
    <w:rsid w:val="00B812DC"/>
    <w:rsid w:val="00B82576"/>
    <w:rsid w:val="00B85EAD"/>
    <w:rsid w:val="00B87C9E"/>
    <w:rsid w:val="00B90A91"/>
    <w:rsid w:val="00B90BF8"/>
    <w:rsid w:val="00B95AB5"/>
    <w:rsid w:val="00BA10C0"/>
    <w:rsid w:val="00BA2D7B"/>
    <w:rsid w:val="00BA35B5"/>
    <w:rsid w:val="00BA7258"/>
    <w:rsid w:val="00BB1BEB"/>
    <w:rsid w:val="00BB1CF7"/>
    <w:rsid w:val="00BB2B58"/>
    <w:rsid w:val="00BB5322"/>
    <w:rsid w:val="00BC26A7"/>
    <w:rsid w:val="00BC3246"/>
    <w:rsid w:val="00BC43AB"/>
    <w:rsid w:val="00BC44A0"/>
    <w:rsid w:val="00BD10B1"/>
    <w:rsid w:val="00BD6349"/>
    <w:rsid w:val="00BE0209"/>
    <w:rsid w:val="00BE254B"/>
    <w:rsid w:val="00BE25BE"/>
    <w:rsid w:val="00BE26E6"/>
    <w:rsid w:val="00BE295D"/>
    <w:rsid w:val="00BE437A"/>
    <w:rsid w:val="00BE509A"/>
    <w:rsid w:val="00BE59C1"/>
    <w:rsid w:val="00BE730B"/>
    <w:rsid w:val="00BF0A23"/>
    <w:rsid w:val="00BF246A"/>
    <w:rsid w:val="00BF308A"/>
    <w:rsid w:val="00BF3C11"/>
    <w:rsid w:val="00BF691E"/>
    <w:rsid w:val="00C001B8"/>
    <w:rsid w:val="00C0062A"/>
    <w:rsid w:val="00C01EAE"/>
    <w:rsid w:val="00C026FC"/>
    <w:rsid w:val="00C05C11"/>
    <w:rsid w:val="00C11F52"/>
    <w:rsid w:val="00C122D3"/>
    <w:rsid w:val="00C12CE7"/>
    <w:rsid w:val="00C1361E"/>
    <w:rsid w:val="00C152A2"/>
    <w:rsid w:val="00C16682"/>
    <w:rsid w:val="00C23714"/>
    <w:rsid w:val="00C23923"/>
    <w:rsid w:val="00C23DB3"/>
    <w:rsid w:val="00C25FCF"/>
    <w:rsid w:val="00C26108"/>
    <w:rsid w:val="00C334A5"/>
    <w:rsid w:val="00C33732"/>
    <w:rsid w:val="00C34BC0"/>
    <w:rsid w:val="00C3667F"/>
    <w:rsid w:val="00C36CD7"/>
    <w:rsid w:val="00C40858"/>
    <w:rsid w:val="00C42FC1"/>
    <w:rsid w:val="00C45B89"/>
    <w:rsid w:val="00C4680E"/>
    <w:rsid w:val="00C47F83"/>
    <w:rsid w:val="00C510CC"/>
    <w:rsid w:val="00C5137C"/>
    <w:rsid w:val="00C5253C"/>
    <w:rsid w:val="00C52BE1"/>
    <w:rsid w:val="00C55B25"/>
    <w:rsid w:val="00C6267B"/>
    <w:rsid w:val="00C655BE"/>
    <w:rsid w:val="00C659F7"/>
    <w:rsid w:val="00C66B70"/>
    <w:rsid w:val="00C71139"/>
    <w:rsid w:val="00C746D4"/>
    <w:rsid w:val="00C81D30"/>
    <w:rsid w:val="00C85417"/>
    <w:rsid w:val="00C86E72"/>
    <w:rsid w:val="00C947FE"/>
    <w:rsid w:val="00C9556A"/>
    <w:rsid w:val="00C9563C"/>
    <w:rsid w:val="00C96B3F"/>
    <w:rsid w:val="00C96E91"/>
    <w:rsid w:val="00C973AA"/>
    <w:rsid w:val="00CA07D6"/>
    <w:rsid w:val="00CA2E18"/>
    <w:rsid w:val="00CA51DC"/>
    <w:rsid w:val="00CB0406"/>
    <w:rsid w:val="00CB0D39"/>
    <w:rsid w:val="00CB0E57"/>
    <w:rsid w:val="00CB0FAE"/>
    <w:rsid w:val="00CB132D"/>
    <w:rsid w:val="00CB1B98"/>
    <w:rsid w:val="00CB6F36"/>
    <w:rsid w:val="00CC1A4E"/>
    <w:rsid w:val="00CC2759"/>
    <w:rsid w:val="00CC3E5A"/>
    <w:rsid w:val="00CC4BB8"/>
    <w:rsid w:val="00CC4FF7"/>
    <w:rsid w:val="00CC5FF7"/>
    <w:rsid w:val="00CC6B7B"/>
    <w:rsid w:val="00CD1185"/>
    <w:rsid w:val="00CD2536"/>
    <w:rsid w:val="00CD26BE"/>
    <w:rsid w:val="00CD3706"/>
    <w:rsid w:val="00CD37F9"/>
    <w:rsid w:val="00CD4678"/>
    <w:rsid w:val="00CD4AEF"/>
    <w:rsid w:val="00CD656C"/>
    <w:rsid w:val="00CD6C1E"/>
    <w:rsid w:val="00CD7FB1"/>
    <w:rsid w:val="00CE2E48"/>
    <w:rsid w:val="00CE3284"/>
    <w:rsid w:val="00CE365A"/>
    <w:rsid w:val="00CE3FCF"/>
    <w:rsid w:val="00CF5A58"/>
    <w:rsid w:val="00CF69D0"/>
    <w:rsid w:val="00D00911"/>
    <w:rsid w:val="00D02C5F"/>
    <w:rsid w:val="00D02DC5"/>
    <w:rsid w:val="00D03CDA"/>
    <w:rsid w:val="00D059F6"/>
    <w:rsid w:val="00D10963"/>
    <w:rsid w:val="00D11FCC"/>
    <w:rsid w:val="00D13DB2"/>
    <w:rsid w:val="00D2016E"/>
    <w:rsid w:val="00D204C4"/>
    <w:rsid w:val="00D211B7"/>
    <w:rsid w:val="00D212E8"/>
    <w:rsid w:val="00D2314C"/>
    <w:rsid w:val="00D2346D"/>
    <w:rsid w:val="00D2530A"/>
    <w:rsid w:val="00D258DF"/>
    <w:rsid w:val="00D25910"/>
    <w:rsid w:val="00D25BF0"/>
    <w:rsid w:val="00D26B9B"/>
    <w:rsid w:val="00D27CD4"/>
    <w:rsid w:val="00D313A7"/>
    <w:rsid w:val="00D3167B"/>
    <w:rsid w:val="00D31B5A"/>
    <w:rsid w:val="00D32AC3"/>
    <w:rsid w:val="00D342B3"/>
    <w:rsid w:val="00D34E48"/>
    <w:rsid w:val="00D357A2"/>
    <w:rsid w:val="00D36237"/>
    <w:rsid w:val="00D37EE7"/>
    <w:rsid w:val="00D40377"/>
    <w:rsid w:val="00D444D2"/>
    <w:rsid w:val="00D4544F"/>
    <w:rsid w:val="00D46656"/>
    <w:rsid w:val="00D4755D"/>
    <w:rsid w:val="00D5040E"/>
    <w:rsid w:val="00D50FAF"/>
    <w:rsid w:val="00D51F3D"/>
    <w:rsid w:val="00D5221B"/>
    <w:rsid w:val="00D5363C"/>
    <w:rsid w:val="00D559C7"/>
    <w:rsid w:val="00D55ACD"/>
    <w:rsid w:val="00D57A78"/>
    <w:rsid w:val="00D57FEB"/>
    <w:rsid w:val="00D63211"/>
    <w:rsid w:val="00D63769"/>
    <w:rsid w:val="00D63791"/>
    <w:rsid w:val="00D63A30"/>
    <w:rsid w:val="00D65A96"/>
    <w:rsid w:val="00D749A0"/>
    <w:rsid w:val="00D752D1"/>
    <w:rsid w:val="00D871A3"/>
    <w:rsid w:val="00D921E0"/>
    <w:rsid w:val="00D9540D"/>
    <w:rsid w:val="00D95E89"/>
    <w:rsid w:val="00D964EC"/>
    <w:rsid w:val="00DA1A3E"/>
    <w:rsid w:val="00DA4DCA"/>
    <w:rsid w:val="00DA4E43"/>
    <w:rsid w:val="00DA749C"/>
    <w:rsid w:val="00DB1070"/>
    <w:rsid w:val="00DB598F"/>
    <w:rsid w:val="00DB7B9B"/>
    <w:rsid w:val="00DB7E72"/>
    <w:rsid w:val="00DC1C7D"/>
    <w:rsid w:val="00DC3269"/>
    <w:rsid w:val="00DC3436"/>
    <w:rsid w:val="00DC3509"/>
    <w:rsid w:val="00DC3900"/>
    <w:rsid w:val="00DC4A9F"/>
    <w:rsid w:val="00DC51C7"/>
    <w:rsid w:val="00DC5337"/>
    <w:rsid w:val="00DC5ABD"/>
    <w:rsid w:val="00DC61CA"/>
    <w:rsid w:val="00DC768C"/>
    <w:rsid w:val="00DD128A"/>
    <w:rsid w:val="00DD5F1D"/>
    <w:rsid w:val="00DD68C7"/>
    <w:rsid w:val="00DD6DDA"/>
    <w:rsid w:val="00DD752F"/>
    <w:rsid w:val="00DD7814"/>
    <w:rsid w:val="00DE0335"/>
    <w:rsid w:val="00DE12EA"/>
    <w:rsid w:val="00DE526A"/>
    <w:rsid w:val="00DE6C81"/>
    <w:rsid w:val="00DE7522"/>
    <w:rsid w:val="00DF1FA8"/>
    <w:rsid w:val="00DF57D6"/>
    <w:rsid w:val="00E00C4A"/>
    <w:rsid w:val="00E05FBC"/>
    <w:rsid w:val="00E10906"/>
    <w:rsid w:val="00E10F7D"/>
    <w:rsid w:val="00E12835"/>
    <w:rsid w:val="00E14221"/>
    <w:rsid w:val="00E145ED"/>
    <w:rsid w:val="00E14DF8"/>
    <w:rsid w:val="00E14EC3"/>
    <w:rsid w:val="00E157A9"/>
    <w:rsid w:val="00E1678C"/>
    <w:rsid w:val="00E20DAC"/>
    <w:rsid w:val="00E23285"/>
    <w:rsid w:val="00E24F2C"/>
    <w:rsid w:val="00E25012"/>
    <w:rsid w:val="00E2563E"/>
    <w:rsid w:val="00E34F20"/>
    <w:rsid w:val="00E35734"/>
    <w:rsid w:val="00E35FB1"/>
    <w:rsid w:val="00E36AFE"/>
    <w:rsid w:val="00E41177"/>
    <w:rsid w:val="00E41D14"/>
    <w:rsid w:val="00E43221"/>
    <w:rsid w:val="00E43B79"/>
    <w:rsid w:val="00E44035"/>
    <w:rsid w:val="00E45964"/>
    <w:rsid w:val="00E45A4B"/>
    <w:rsid w:val="00E5096E"/>
    <w:rsid w:val="00E53FF2"/>
    <w:rsid w:val="00E60B2E"/>
    <w:rsid w:val="00E60F7A"/>
    <w:rsid w:val="00E65B1E"/>
    <w:rsid w:val="00E70570"/>
    <w:rsid w:val="00E711B9"/>
    <w:rsid w:val="00E71B81"/>
    <w:rsid w:val="00E730EF"/>
    <w:rsid w:val="00E73A37"/>
    <w:rsid w:val="00E74A66"/>
    <w:rsid w:val="00E80D25"/>
    <w:rsid w:val="00E82A12"/>
    <w:rsid w:val="00E87CCA"/>
    <w:rsid w:val="00E91022"/>
    <w:rsid w:val="00E910D0"/>
    <w:rsid w:val="00EA1354"/>
    <w:rsid w:val="00EA3C03"/>
    <w:rsid w:val="00EB547A"/>
    <w:rsid w:val="00EB6EAD"/>
    <w:rsid w:val="00EB7545"/>
    <w:rsid w:val="00EB7CBD"/>
    <w:rsid w:val="00EC1F28"/>
    <w:rsid w:val="00EC2D43"/>
    <w:rsid w:val="00EC6A11"/>
    <w:rsid w:val="00EC7F44"/>
    <w:rsid w:val="00ED02CD"/>
    <w:rsid w:val="00ED0315"/>
    <w:rsid w:val="00ED09E1"/>
    <w:rsid w:val="00ED0BD4"/>
    <w:rsid w:val="00ED3009"/>
    <w:rsid w:val="00ED32A9"/>
    <w:rsid w:val="00ED36D1"/>
    <w:rsid w:val="00ED570B"/>
    <w:rsid w:val="00ED5DDB"/>
    <w:rsid w:val="00EE033A"/>
    <w:rsid w:val="00EE045C"/>
    <w:rsid w:val="00EE386C"/>
    <w:rsid w:val="00EE4E0E"/>
    <w:rsid w:val="00EE6F53"/>
    <w:rsid w:val="00EE7B2C"/>
    <w:rsid w:val="00EF51DA"/>
    <w:rsid w:val="00EF53ED"/>
    <w:rsid w:val="00EF64CC"/>
    <w:rsid w:val="00EF7404"/>
    <w:rsid w:val="00F00196"/>
    <w:rsid w:val="00F010E3"/>
    <w:rsid w:val="00F0191A"/>
    <w:rsid w:val="00F02092"/>
    <w:rsid w:val="00F03BF6"/>
    <w:rsid w:val="00F05A49"/>
    <w:rsid w:val="00F070CB"/>
    <w:rsid w:val="00F07D78"/>
    <w:rsid w:val="00F10148"/>
    <w:rsid w:val="00F11868"/>
    <w:rsid w:val="00F12F55"/>
    <w:rsid w:val="00F13D95"/>
    <w:rsid w:val="00F1450C"/>
    <w:rsid w:val="00F147E8"/>
    <w:rsid w:val="00F1585F"/>
    <w:rsid w:val="00F20F42"/>
    <w:rsid w:val="00F229D4"/>
    <w:rsid w:val="00F257EA"/>
    <w:rsid w:val="00F27C22"/>
    <w:rsid w:val="00F30898"/>
    <w:rsid w:val="00F31898"/>
    <w:rsid w:val="00F31B77"/>
    <w:rsid w:val="00F328FF"/>
    <w:rsid w:val="00F32CC4"/>
    <w:rsid w:val="00F35139"/>
    <w:rsid w:val="00F36C97"/>
    <w:rsid w:val="00F43256"/>
    <w:rsid w:val="00F45F43"/>
    <w:rsid w:val="00F46877"/>
    <w:rsid w:val="00F50BA0"/>
    <w:rsid w:val="00F51B38"/>
    <w:rsid w:val="00F54576"/>
    <w:rsid w:val="00F57A34"/>
    <w:rsid w:val="00F57AC4"/>
    <w:rsid w:val="00F617D8"/>
    <w:rsid w:val="00F649AD"/>
    <w:rsid w:val="00F65221"/>
    <w:rsid w:val="00F65D06"/>
    <w:rsid w:val="00F65DB8"/>
    <w:rsid w:val="00F66A3E"/>
    <w:rsid w:val="00F67745"/>
    <w:rsid w:val="00F67D16"/>
    <w:rsid w:val="00F72542"/>
    <w:rsid w:val="00F746ED"/>
    <w:rsid w:val="00F760E6"/>
    <w:rsid w:val="00F7668B"/>
    <w:rsid w:val="00F80060"/>
    <w:rsid w:val="00F866CC"/>
    <w:rsid w:val="00F9038E"/>
    <w:rsid w:val="00F911F7"/>
    <w:rsid w:val="00F96E77"/>
    <w:rsid w:val="00FA1095"/>
    <w:rsid w:val="00FA3B56"/>
    <w:rsid w:val="00FA566C"/>
    <w:rsid w:val="00FB118B"/>
    <w:rsid w:val="00FB7F3A"/>
    <w:rsid w:val="00FC0CE2"/>
    <w:rsid w:val="00FC33B8"/>
    <w:rsid w:val="00FC4B53"/>
    <w:rsid w:val="00FD2668"/>
    <w:rsid w:val="00FD3A72"/>
    <w:rsid w:val="00FD414A"/>
    <w:rsid w:val="00FD4675"/>
    <w:rsid w:val="00FD5BA9"/>
    <w:rsid w:val="00FD6504"/>
    <w:rsid w:val="00FE04A7"/>
    <w:rsid w:val="00FE4C04"/>
    <w:rsid w:val="00FF045B"/>
    <w:rsid w:val="00FF33CB"/>
    <w:rsid w:val="00FF4623"/>
    <w:rsid w:val="00FF6C20"/>
    <w:rsid w:val="00FF7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17"/>
    <w:rPr>
      <w:sz w:val="24"/>
      <w:szCs w:val="24"/>
    </w:rPr>
  </w:style>
  <w:style w:type="paragraph" w:styleId="Heading1">
    <w:name w:val="heading 1"/>
    <w:basedOn w:val="Normal"/>
    <w:next w:val="Normal"/>
    <w:link w:val="Heading1Char"/>
    <w:qFormat/>
    <w:rsid w:val="00FD467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rsid w:val="00441BDB"/>
    <w:pPr>
      <w:keepNext/>
      <w:jc w:val="center"/>
      <w:outlineLvl w:val="1"/>
    </w:pPr>
    <w:rPr>
      <w:b/>
      <w:i/>
    </w:rPr>
  </w:style>
  <w:style w:type="paragraph" w:styleId="Heading3">
    <w:name w:val="heading 3"/>
    <w:basedOn w:val="Normal"/>
    <w:next w:val="Normal"/>
    <w:link w:val="Heading3Char"/>
    <w:uiPriority w:val="99"/>
    <w:qFormat/>
    <w:rsid w:val="00FD4675"/>
    <w:pPr>
      <w:keepNext/>
      <w:ind w:right="195"/>
      <w:jc w:val="center"/>
      <w:outlineLvl w:val="2"/>
    </w:pPr>
    <w:rPr>
      <w:rFonts w:eastAsia="Batang"/>
      <w:b/>
      <w:bCs/>
      <w:sz w:val="26"/>
      <w:szCs w:val="26"/>
    </w:rPr>
  </w:style>
  <w:style w:type="paragraph" w:styleId="Heading4">
    <w:name w:val="heading 4"/>
    <w:basedOn w:val="Normal"/>
    <w:next w:val="Normal"/>
    <w:qFormat/>
    <w:rsid w:val="007F42E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35517"/>
    <w:rPr>
      <w:color w:val="0000FF"/>
      <w:u w:val="single"/>
    </w:rPr>
  </w:style>
  <w:style w:type="paragraph" w:styleId="BalloonText">
    <w:name w:val="Balloon Text"/>
    <w:basedOn w:val="Normal"/>
    <w:link w:val="BalloonTextChar"/>
    <w:uiPriority w:val="99"/>
    <w:semiHidden/>
    <w:rsid w:val="00505E02"/>
    <w:rPr>
      <w:rFonts w:ascii="Tahoma" w:hAnsi="Tahoma"/>
      <w:sz w:val="16"/>
      <w:szCs w:val="16"/>
    </w:rPr>
  </w:style>
  <w:style w:type="paragraph" w:customStyle="1" w:styleId="Char">
    <w:name w:val="Char"/>
    <w:autoRedefine/>
    <w:rsid w:val="00441BDB"/>
    <w:pPr>
      <w:tabs>
        <w:tab w:val="left" w:pos="1152"/>
      </w:tabs>
      <w:spacing w:before="120" w:after="120" w:line="312" w:lineRule="auto"/>
    </w:pPr>
    <w:rPr>
      <w:rFonts w:ascii="Arial" w:hAnsi="Arial" w:cs="Arial"/>
      <w:sz w:val="26"/>
      <w:szCs w:val="26"/>
    </w:rPr>
  </w:style>
  <w:style w:type="paragraph" w:customStyle="1" w:styleId="Char0">
    <w:name w:val="Char"/>
    <w:basedOn w:val="Heading4"/>
    <w:autoRedefine/>
    <w:rsid w:val="007F42EB"/>
    <w:pPr>
      <w:ind w:right="-392"/>
      <w:jc w:val="both"/>
    </w:pPr>
    <w:rPr>
      <w:bCs w:val="0"/>
      <w:iCs/>
      <w:sz w:val="27"/>
    </w:rPr>
  </w:style>
  <w:style w:type="paragraph" w:customStyle="1" w:styleId="Char6">
    <w:name w:val="Char6"/>
    <w:autoRedefine/>
    <w:rsid w:val="00AE5F3E"/>
    <w:pPr>
      <w:spacing w:before="120" w:after="120" w:line="312" w:lineRule="auto"/>
    </w:pPr>
    <w:rPr>
      <w:b/>
      <w:bCs/>
      <w:sz w:val="26"/>
      <w:szCs w:val="26"/>
      <w:lang w:val="pt-BR"/>
    </w:rPr>
  </w:style>
  <w:style w:type="paragraph" w:styleId="ListParagraph">
    <w:name w:val="List Paragraph"/>
    <w:basedOn w:val="Normal"/>
    <w:uiPriority w:val="34"/>
    <w:qFormat/>
    <w:rsid w:val="004229C9"/>
    <w:pPr>
      <w:ind w:left="720"/>
    </w:pPr>
  </w:style>
  <w:style w:type="paragraph" w:styleId="NormalWeb">
    <w:name w:val="Normal (Web)"/>
    <w:basedOn w:val="Normal"/>
    <w:uiPriority w:val="99"/>
    <w:unhideWhenUsed/>
    <w:rsid w:val="00024F9C"/>
    <w:pPr>
      <w:spacing w:before="100" w:beforeAutospacing="1" w:after="100" w:afterAutospacing="1"/>
    </w:pPr>
  </w:style>
  <w:style w:type="paragraph" w:styleId="FootnoteText">
    <w:name w:val="footnote text"/>
    <w:aliases w:val="ft,(NECG) Footnote Text,Footnote Text Char Char Char Char,Footnote Text Char Char Char Char Char Char Ch,single space,fn,FOOTNOTES,Footnote Text Char1 Char,Footnote Text Char Char1 Char,FOOTNOTES Char,footnote text"/>
    <w:basedOn w:val="Normal"/>
    <w:link w:val="FootnoteTextChar"/>
    <w:unhideWhenUsed/>
    <w:rsid w:val="001860ED"/>
    <w:pPr>
      <w:spacing w:before="120"/>
      <w:ind w:firstLine="720"/>
      <w:jc w:val="both"/>
    </w:pPr>
    <w:rPr>
      <w:rFonts w:eastAsia="Calibri"/>
      <w:sz w:val="20"/>
      <w:szCs w:val="20"/>
    </w:rPr>
  </w:style>
  <w:style w:type="character" w:customStyle="1" w:styleId="FootnoteTextChar">
    <w:name w:val="Footnote Text Char"/>
    <w:aliases w:val="ft Char,(NECG) Footnote Text Char,Footnote Text Char Char Char Char Char,Footnote Text Char Char Char Char Char Char Ch Char,single space Char,fn Char,FOOTNOTES Char1,Footnote Text Char1 Char Char,Footnote Text Char Char1 Char Char"/>
    <w:basedOn w:val="DefaultParagraphFont"/>
    <w:link w:val="FootnoteText"/>
    <w:rsid w:val="001860ED"/>
    <w:rPr>
      <w:rFonts w:eastAsia="Calibri"/>
    </w:rPr>
  </w:style>
  <w:style w:type="character" w:styleId="FootnoteReference">
    <w:name w:val="footnote reference"/>
    <w:aliases w:val="ftref,Footnote"/>
    <w:rsid w:val="001860ED"/>
    <w:rPr>
      <w:vertAlign w:val="superscript"/>
    </w:rPr>
  </w:style>
  <w:style w:type="paragraph" w:styleId="Header">
    <w:name w:val="header"/>
    <w:basedOn w:val="Normal"/>
    <w:link w:val="HeaderChar"/>
    <w:uiPriority w:val="99"/>
    <w:rsid w:val="007F39A3"/>
    <w:pPr>
      <w:tabs>
        <w:tab w:val="center" w:pos="4513"/>
        <w:tab w:val="right" w:pos="9026"/>
      </w:tabs>
    </w:pPr>
  </w:style>
  <w:style w:type="character" w:customStyle="1" w:styleId="HeaderChar">
    <w:name w:val="Header Char"/>
    <w:basedOn w:val="DefaultParagraphFont"/>
    <w:link w:val="Header"/>
    <w:uiPriority w:val="99"/>
    <w:rsid w:val="007F39A3"/>
    <w:rPr>
      <w:sz w:val="24"/>
      <w:szCs w:val="24"/>
      <w:lang w:val="en-US" w:eastAsia="en-US"/>
    </w:rPr>
  </w:style>
  <w:style w:type="paragraph" w:styleId="Footer">
    <w:name w:val="footer"/>
    <w:basedOn w:val="Normal"/>
    <w:link w:val="FooterChar"/>
    <w:uiPriority w:val="99"/>
    <w:rsid w:val="007F39A3"/>
    <w:pPr>
      <w:tabs>
        <w:tab w:val="center" w:pos="4513"/>
        <w:tab w:val="right" w:pos="9026"/>
      </w:tabs>
    </w:pPr>
  </w:style>
  <w:style w:type="character" w:customStyle="1" w:styleId="FooterChar">
    <w:name w:val="Footer Char"/>
    <w:basedOn w:val="DefaultParagraphFont"/>
    <w:link w:val="Footer"/>
    <w:uiPriority w:val="99"/>
    <w:rsid w:val="007F39A3"/>
    <w:rPr>
      <w:sz w:val="24"/>
      <w:szCs w:val="24"/>
      <w:lang w:val="en-US" w:eastAsia="en-US"/>
    </w:rPr>
  </w:style>
  <w:style w:type="paragraph" w:styleId="BodyText2">
    <w:name w:val="Body Text 2"/>
    <w:basedOn w:val="Normal"/>
    <w:link w:val="BodyText2Char"/>
    <w:rsid w:val="00D02C5F"/>
    <w:pPr>
      <w:spacing w:after="120" w:line="480" w:lineRule="auto"/>
    </w:pPr>
    <w:rPr>
      <w:rFonts w:ascii=".VnTime" w:eastAsia="Times New Roman" w:hAnsi=".VnTime"/>
      <w:spacing w:val="-8"/>
      <w:sz w:val="28"/>
      <w:szCs w:val="20"/>
    </w:rPr>
  </w:style>
  <w:style w:type="character" w:customStyle="1" w:styleId="BodyText2Char">
    <w:name w:val="Body Text 2 Char"/>
    <w:basedOn w:val="DefaultParagraphFont"/>
    <w:link w:val="BodyText2"/>
    <w:rsid w:val="00D02C5F"/>
    <w:rPr>
      <w:rFonts w:ascii=".VnTime" w:eastAsia="Times New Roman" w:hAnsi=".VnTime"/>
      <w:spacing w:val="-8"/>
      <w:sz w:val="28"/>
      <w:lang w:val="en-US" w:eastAsia="en-US"/>
    </w:rPr>
  </w:style>
  <w:style w:type="character" w:customStyle="1" w:styleId="Heading1Char">
    <w:name w:val="Heading 1 Char"/>
    <w:basedOn w:val="DefaultParagraphFont"/>
    <w:link w:val="Heading1"/>
    <w:rsid w:val="00FD4675"/>
    <w:rPr>
      <w:rFonts w:ascii="Cambria" w:eastAsia="Times New Roman" w:hAnsi="Cambria" w:cs="Times New Roman"/>
      <w:b/>
      <w:bCs/>
      <w:kern w:val="32"/>
      <w:sz w:val="32"/>
      <w:szCs w:val="32"/>
    </w:rPr>
  </w:style>
  <w:style w:type="paragraph" w:styleId="BodyTextIndent3">
    <w:name w:val="Body Text Indent 3"/>
    <w:basedOn w:val="Normal"/>
    <w:link w:val="BodyTextIndent3Char"/>
    <w:rsid w:val="00FD4675"/>
    <w:pPr>
      <w:spacing w:after="120"/>
      <w:ind w:left="360"/>
    </w:pPr>
    <w:rPr>
      <w:sz w:val="16"/>
      <w:szCs w:val="16"/>
    </w:rPr>
  </w:style>
  <w:style w:type="character" w:customStyle="1" w:styleId="BodyTextIndent3Char">
    <w:name w:val="Body Text Indent 3 Char"/>
    <w:basedOn w:val="DefaultParagraphFont"/>
    <w:link w:val="BodyTextIndent3"/>
    <w:rsid w:val="00FD4675"/>
    <w:rPr>
      <w:sz w:val="16"/>
      <w:szCs w:val="16"/>
    </w:rPr>
  </w:style>
  <w:style w:type="character" w:customStyle="1" w:styleId="Heading3Char">
    <w:name w:val="Heading 3 Char"/>
    <w:basedOn w:val="DefaultParagraphFont"/>
    <w:link w:val="Heading3"/>
    <w:uiPriority w:val="99"/>
    <w:rsid w:val="00FD4675"/>
    <w:rPr>
      <w:rFonts w:eastAsia="Batang"/>
      <w:b/>
      <w:bCs/>
      <w:sz w:val="26"/>
      <w:szCs w:val="26"/>
    </w:rPr>
  </w:style>
  <w:style w:type="character" w:customStyle="1" w:styleId="apple-converted-space">
    <w:name w:val="apple-converted-space"/>
    <w:basedOn w:val="DefaultParagraphFont"/>
    <w:rsid w:val="00FD4675"/>
  </w:style>
  <w:style w:type="character" w:customStyle="1" w:styleId="BalloonTextChar">
    <w:name w:val="Balloon Text Char"/>
    <w:basedOn w:val="DefaultParagraphFont"/>
    <w:link w:val="BalloonText"/>
    <w:uiPriority w:val="99"/>
    <w:semiHidden/>
    <w:rsid w:val="00FD4675"/>
    <w:rPr>
      <w:rFonts w:ascii="Tahoma" w:hAnsi="Tahoma"/>
      <w:sz w:val="16"/>
      <w:szCs w:val="16"/>
    </w:rPr>
  </w:style>
  <w:style w:type="character" w:styleId="CommentReference">
    <w:name w:val="annotation reference"/>
    <w:basedOn w:val="DefaultParagraphFont"/>
    <w:uiPriority w:val="99"/>
    <w:unhideWhenUsed/>
    <w:rsid w:val="00FD4675"/>
    <w:rPr>
      <w:sz w:val="16"/>
      <w:szCs w:val="16"/>
    </w:rPr>
  </w:style>
  <w:style w:type="paragraph" w:styleId="CommentText">
    <w:name w:val="annotation text"/>
    <w:basedOn w:val="Normal"/>
    <w:link w:val="CommentTextChar"/>
    <w:uiPriority w:val="99"/>
    <w:unhideWhenUsed/>
    <w:rsid w:val="00FD4675"/>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FD4675"/>
    <w:rPr>
      <w:rFonts w:ascii="Calibri" w:eastAsia="Calibri" w:hAnsi="Calibri" w:cs="Times New Roman"/>
    </w:rPr>
  </w:style>
  <w:style w:type="paragraph" w:styleId="CommentSubject">
    <w:name w:val="annotation subject"/>
    <w:basedOn w:val="CommentText"/>
    <w:next w:val="CommentText"/>
    <w:link w:val="CommentSubjectChar"/>
    <w:uiPriority w:val="99"/>
    <w:unhideWhenUsed/>
    <w:rsid w:val="00FD4675"/>
    <w:rPr>
      <w:b/>
      <w:bCs/>
    </w:rPr>
  </w:style>
  <w:style w:type="character" w:customStyle="1" w:styleId="CommentSubjectChar">
    <w:name w:val="Comment Subject Char"/>
    <w:basedOn w:val="CommentTextChar"/>
    <w:link w:val="CommentSubject"/>
    <w:uiPriority w:val="99"/>
    <w:rsid w:val="00FD4675"/>
    <w:rPr>
      <w:rFonts w:ascii="Calibri" w:eastAsia="Calibri" w:hAnsi="Calibri" w:cs="Times New Roman"/>
      <w:b/>
      <w:bCs/>
    </w:rPr>
  </w:style>
  <w:style w:type="character" w:customStyle="1" w:styleId="normal-h1">
    <w:name w:val="normal-h1"/>
    <w:basedOn w:val="DefaultParagraphFont"/>
    <w:rsid w:val="00FD4675"/>
  </w:style>
  <w:style w:type="character" w:customStyle="1" w:styleId="newscontent">
    <w:name w:val="newscontent"/>
    <w:basedOn w:val="DefaultParagraphFont"/>
    <w:rsid w:val="00FD4675"/>
  </w:style>
  <w:style w:type="character" w:customStyle="1" w:styleId="normal-h">
    <w:name w:val="normal-h"/>
    <w:basedOn w:val="DefaultParagraphFont"/>
    <w:rsid w:val="00FD4675"/>
  </w:style>
  <w:style w:type="paragraph" w:customStyle="1" w:styleId="Giua">
    <w:name w:val="Giua"/>
    <w:basedOn w:val="Normal"/>
    <w:rsid w:val="00FD4675"/>
    <w:pPr>
      <w:spacing w:after="120"/>
      <w:jc w:val="center"/>
    </w:pPr>
    <w:rPr>
      <w:rFonts w:eastAsia="Times New Roman"/>
      <w:b/>
      <w:color w:val="0000FF"/>
      <w:szCs w:val="20"/>
    </w:rPr>
  </w:style>
  <w:style w:type="character" w:customStyle="1" w:styleId="dieuChar">
    <w:name w:val="dieu Char"/>
    <w:basedOn w:val="DefaultParagraphFont"/>
    <w:uiPriority w:val="99"/>
    <w:rsid w:val="00FD4675"/>
    <w:rPr>
      <w:b/>
      <w:color w:val="0000FF"/>
      <w:sz w:val="26"/>
      <w:lang w:val="en-US" w:eastAsia="en-US" w:bidi="ar-SA"/>
    </w:rPr>
  </w:style>
  <w:style w:type="paragraph" w:customStyle="1" w:styleId="nd">
    <w:name w:val="nd"/>
    <w:basedOn w:val="Normal"/>
    <w:rsid w:val="00FD4675"/>
    <w:pPr>
      <w:spacing w:before="120" w:line="320" w:lineRule="exact"/>
      <w:ind w:firstLine="567"/>
      <w:jc w:val="both"/>
    </w:pPr>
    <w:rPr>
      <w:color w:val="000000"/>
      <w:sz w:val="28"/>
      <w:szCs w:val="28"/>
      <w:lang w:val="vi-VN" w:eastAsia="ja-JP"/>
    </w:rPr>
  </w:style>
  <w:style w:type="paragraph" w:styleId="BodyTextIndent">
    <w:name w:val="Body Text Indent"/>
    <w:basedOn w:val="Normal"/>
    <w:link w:val="BodyTextIndentChar"/>
    <w:uiPriority w:val="99"/>
    <w:unhideWhenUsed/>
    <w:rsid w:val="00FD4675"/>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FD4675"/>
    <w:rPr>
      <w:rFonts w:ascii="Calibri" w:eastAsia="Calibri" w:hAnsi="Calibri" w:cs="Times New Roman"/>
      <w:sz w:val="22"/>
      <w:szCs w:val="22"/>
    </w:rPr>
  </w:style>
  <w:style w:type="paragraph" w:customStyle="1" w:styleId="CharCharChar">
    <w:name w:val="Char Char Char"/>
    <w:autoRedefine/>
    <w:rsid w:val="00FD4675"/>
    <w:pPr>
      <w:tabs>
        <w:tab w:val="left" w:pos="1152"/>
      </w:tabs>
      <w:spacing w:before="120" w:after="120" w:line="312" w:lineRule="auto"/>
    </w:pPr>
    <w:rPr>
      <w:rFonts w:ascii="Arial" w:eastAsia="Times New Roman" w:hAnsi="Arial" w:cs="Arial"/>
      <w:sz w:val="26"/>
      <w:szCs w:val="26"/>
    </w:rPr>
  </w:style>
  <w:style w:type="paragraph" w:styleId="DocumentMap">
    <w:name w:val="Document Map"/>
    <w:basedOn w:val="Normal"/>
    <w:link w:val="DocumentMapChar"/>
    <w:uiPriority w:val="99"/>
    <w:unhideWhenUsed/>
    <w:rsid w:val="00FD4675"/>
    <w:rPr>
      <w:rFonts w:ascii="Tahoma" w:eastAsia="Calibri" w:hAnsi="Tahoma" w:cs="Tahoma"/>
      <w:sz w:val="16"/>
      <w:szCs w:val="16"/>
    </w:rPr>
  </w:style>
  <w:style w:type="character" w:customStyle="1" w:styleId="DocumentMapChar">
    <w:name w:val="Document Map Char"/>
    <w:basedOn w:val="DefaultParagraphFont"/>
    <w:link w:val="DocumentMap"/>
    <w:uiPriority w:val="99"/>
    <w:rsid w:val="00FD4675"/>
    <w:rPr>
      <w:rFonts w:ascii="Tahoma" w:eastAsia="Calibri" w:hAnsi="Tahoma" w:cs="Tahoma"/>
      <w:sz w:val="16"/>
      <w:szCs w:val="16"/>
    </w:rPr>
  </w:style>
  <w:style w:type="paragraph" w:customStyle="1" w:styleId="normal-p">
    <w:name w:val="normal-p"/>
    <w:basedOn w:val="Normal"/>
    <w:rsid w:val="00FD4675"/>
    <w:rPr>
      <w:rFonts w:eastAsia="Calibri"/>
      <w:sz w:val="20"/>
      <w:szCs w:val="20"/>
    </w:rPr>
  </w:style>
  <w:style w:type="character" w:customStyle="1" w:styleId="normal14Char">
    <w:name w:val="normal14 Char"/>
    <w:basedOn w:val="DefaultParagraphFont"/>
    <w:link w:val="normal14"/>
    <w:rsid w:val="000120BD"/>
    <w:rPr>
      <w:sz w:val="28"/>
      <w:szCs w:val="28"/>
    </w:rPr>
  </w:style>
  <w:style w:type="paragraph" w:customStyle="1" w:styleId="normal14">
    <w:name w:val="normal14"/>
    <w:basedOn w:val="Normal"/>
    <w:link w:val="normal14Char"/>
    <w:rsid w:val="000120BD"/>
    <w:pPr>
      <w:spacing w:before="60" w:line="264" w:lineRule="auto"/>
      <w:ind w:firstLine="720"/>
      <w:jc w:val="both"/>
      <w:outlineLvl w:val="0"/>
    </w:pPr>
    <w:rPr>
      <w:sz w:val="28"/>
      <w:szCs w:val="28"/>
    </w:rPr>
  </w:style>
  <w:style w:type="paragraph" w:customStyle="1" w:styleId="14n63">
    <w:name w:val="14n63"/>
    <w:basedOn w:val="Normal"/>
    <w:rsid w:val="0030260E"/>
    <w:pPr>
      <w:spacing w:before="60" w:line="264" w:lineRule="auto"/>
      <w:ind w:left="357" w:hanging="357"/>
      <w:jc w:val="both"/>
      <w:outlineLvl w:val="0"/>
    </w:pPr>
    <w:rPr>
      <w:rFonts w:eastAsia="Times New Roman"/>
      <w:sz w:val="28"/>
      <w:szCs w:val="28"/>
      <w:lang w:val="vi-VN"/>
    </w:rPr>
  </w:style>
  <w:style w:type="paragraph" w:styleId="BodyTextIndent2">
    <w:name w:val="Body Text Indent 2"/>
    <w:basedOn w:val="Normal"/>
    <w:link w:val="BodyTextIndent2Char"/>
    <w:rsid w:val="0086082E"/>
    <w:pPr>
      <w:spacing w:after="120" w:line="480" w:lineRule="auto"/>
      <w:ind w:left="360"/>
    </w:pPr>
  </w:style>
  <w:style w:type="character" w:customStyle="1" w:styleId="BodyTextIndent2Char">
    <w:name w:val="Body Text Indent 2 Char"/>
    <w:basedOn w:val="DefaultParagraphFont"/>
    <w:link w:val="BodyTextIndent2"/>
    <w:rsid w:val="0086082E"/>
    <w:rPr>
      <w:sz w:val="24"/>
      <w:szCs w:val="24"/>
    </w:rPr>
  </w:style>
  <w:style w:type="paragraph" w:styleId="BodyText">
    <w:name w:val="Body Text"/>
    <w:basedOn w:val="Normal"/>
    <w:link w:val="BodyTextChar"/>
    <w:rsid w:val="001707FB"/>
    <w:pPr>
      <w:spacing w:after="120"/>
    </w:pPr>
  </w:style>
  <w:style w:type="character" w:customStyle="1" w:styleId="BodyTextChar">
    <w:name w:val="Body Text Char"/>
    <w:basedOn w:val="DefaultParagraphFont"/>
    <w:link w:val="BodyText"/>
    <w:rsid w:val="001707FB"/>
    <w:rPr>
      <w:sz w:val="24"/>
      <w:szCs w:val="24"/>
    </w:rPr>
  </w:style>
</w:styles>
</file>

<file path=word/webSettings.xml><?xml version="1.0" encoding="utf-8"?>
<w:webSettings xmlns:r="http://schemas.openxmlformats.org/officeDocument/2006/relationships" xmlns:w="http://schemas.openxmlformats.org/wordprocessingml/2006/main">
  <w:divs>
    <w:div w:id="195585546">
      <w:bodyDiv w:val="1"/>
      <w:marLeft w:val="0"/>
      <w:marRight w:val="0"/>
      <w:marTop w:val="0"/>
      <w:marBottom w:val="0"/>
      <w:divBdr>
        <w:top w:val="none" w:sz="0" w:space="0" w:color="auto"/>
        <w:left w:val="none" w:sz="0" w:space="0" w:color="auto"/>
        <w:bottom w:val="none" w:sz="0" w:space="0" w:color="auto"/>
        <w:right w:val="none" w:sz="0" w:space="0" w:color="auto"/>
      </w:divBdr>
      <w:divsChild>
        <w:div w:id="379521017">
          <w:marLeft w:val="806"/>
          <w:marRight w:val="0"/>
          <w:marTop w:val="106"/>
          <w:marBottom w:val="0"/>
          <w:divBdr>
            <w:top w:val="none" w:sz="0" w:space="0" w:color="auto"/>
            <w:left w:val="none" w:sz="0" w:space="0" w:color="auto"/>
            <w:bottom w:val="none" w:sz="0" w:space="0" w:color="auto"/>
            <w:right w:val="none" w:sz="0" w:space="0" w:color="auto"/>
          </w:divBdr>
        </w:div>
        <w:div w:id="1563829043">
          <w:marLeft w:val="806"/>
          <w:marRight w:val="0"/>
          <w:marTop w:val="106"/>
          <w:marBottom w:val="0"/>
          <w:divBdr>
            <w:top w:val="none" w:sz="0" w:space="0" w:color="auto"/>
            <w:left w:val="none" w:sz="0" w:space="0" w:color="auto"/>
            <w:bottom w:val="none" w:sz="0" w:space="0" w:color="auto"/>
            <w:right w:val="none" w:sz="0" w:space="0" w:color="auto"/>
          </w:divBdr>
        </w:div>
        <w:div w:id="1751268116">
          <w:marLeft w:val="806"/>
          <w:marRight w:val="0"/>
          <w:marTop w:val="106"/>
          <w:marBottom w:val="0"/>
          <w:divBdr>
            <w:top w:val="none" w:sz="0" w:space="0" w:color="auto"/>
            <w:left w:val="none" w:sz="0" w:space="0" w:color="auto"/>
            <w:bottom w:val="none" w:sz="0" w:space="0" w:color="auto"/>
            <w:right w:val="none" w:sz="0" w:space="0" w:color="auto"/>
          </w:divBdr>
        </w:div>
      </w:divsChild>
    </w:div>
    <w:div w:id="808523604">
      <w:bodyDiv w:val="1"/>
      <w:marLeft w:val="0"/>
      <w:marRight w:val="0"/>
      <w:marTop w:val="0"/>
      <w:marBottom w:val="0"/>
      <w:divBdr>
        <w:top w:val="none" w:sz="0" w:space="0" w:color="auto"/>
        <w:left w:val="none" w:sz="0" w:space="0" w:color="auto"/>
        <w:bottom w:val="none" w:sz="0" w:space="0" w:color="auto"/>
        <w:right w:val="none" w:sz="0" w:space="0" w:color="auto"/>
      </w:divBdr>
    </w:div>
    <w:div w:id="838033963">
      <w:bodyDiv w:val="1"/>
      <w:marLeft w:val="0"/>
      <w:marRight w:val="0"/>
      <w:marTop w:val="0"/>
      <w:marBottom w:val="0"/>
      <w:divBdr>
        <w:top w:val="none" w:sz="0" w:space="0" w:color="auto"/>
        <w:left w:val="none" w:sz="0" w:space="0" w:color="auto"/>
        <w:bottom w:val="none" w:sz="0" w:space="0" w:color="auto"/>
        <w:right w:val="none" w:sz="0" w:space="0" w:color="auto"/>
      </w:divBdr>
      <w:divsChild>
        <w:div w:id="291323182">
          <w:marLeft w:val="806"/>
          <w:marRight w:val="0"/>
          <w:marTop w:val="115"/>
          <w:marBottom w:val="0"/>
          <w:divBdr>
            <w:top w:val="none" w:sz="0" w:space="0" w:color="auto"/>
            <w:left w:val="none" w:sz="0" w:space="0" w:color="auto"/>
            <w:bottom w:val="none" w:sz="0" w:space="0" w:color="auto"/>
            <w:right w:val="none" w:sz="0" w:space="0" w:color="auto"/>
          </w:divBdr>
        </w:div>
      </w:divsChild>
    </w:div>
    <w:div w:id="856891837">
      <w:bodyDiv w:val="1"/>
      <w:marLeft w:val="0"/>
      <w:marRight w:val="0"/>
      <w:marTop w:val="0"/>
      <w:marBottom w:val="0"/>
      <w:divBdr>
        <w:top w:val="none" w:sz="0" w:space="0" w:color="auto"/>
        <w:left w:val="none" w:sz="0" w:space="0" w:color="auto"/>
        <w:bottom w:val="none" w:sz="0" w:space="0" w:color="auto"/>
        <w:right w:val="none" w:sz="0" w:space="0" w:color="auto"/>
      </w:divBdr>
      <w:divsChild>
        <w:div w:id="1136531904">
          <w:marLeft w:val="806"/>
          <w:marRight w:val="0"/>
          <w:marTop w:val="101"/>
          <w:marBottom w:val="0"/>
          <w:divBdr>
            <w:top w:val="none" w:sz="0" w:space="0" w:color="auto"/>
            <w:left w:val="none" w:sz="0" w:space="0" w:color="auto"/>
            <w:bottom w:val="none" w:sz="0" w:space="0" w:color="auto"/>
            <w:right w:val="none" w:sz="0" w:space="0" w:color="auto"/>
          </w:divBdr>
        </w:div>
        <w:div w:id="2032291964">
          <w:marLeft w:val="806"/>
          <w:marRight w:val="0"/>
          <w:marTop w:val="101"/>
          <w:marBottom w:val="0"/>
          <w:divBdr>
            <w:top w:val="none" w:sz="0" w:space="0" w:color="auto"/>
            <w:left w:val="none" w:sz="0" w:space="0" w:color="auto"/>
            <w:bottom w:val="none" w:sz="0" w:space="0" w:color="auto"/>
            <w:right w:val="none" w:sz="0" w:space="0" w:color="auto"/>
          </w:divBdr>
        </w:div>
      </w:divsChild>
    </w:div>
    <w:div w:id="927229141">
      <w:bodyDiv w:val="1"/>
      <w:marLeft w:val="0"/>
      <w:marRight w:val="0"/>
      <w:marTop w:val="0"/>
      <w:marBottom w:val="0"/>
      <w:divBdr>
        <w:top w:val="none" w:sz="0" w:space="0" w:color="auto"/>
        <w:left w:val="none" w:sz="0" w:space="0" w:color="auto"/>
        <w:bottom w:val="none" w:sz="0" w:space="0" w:color="auto"/>
        <w:right w:val="none" w:sz="0" w:space="0" w:color="auto"/>
      </w:divBdr>
      <w:divsChild>
        <w:div w:id="335693070">
          <w:marLeft w:val="806"/>
          <w:marRight w:val="0"/>
          <w:marTop w:val="115"/>
          <w:marBottom w:val="0"/>
          <w:divBdr>
            <w:top w:val="none" w:sz="0" w:space="0" w:color="auto"/>
            <w:left w:val="none" w:sz="0" w:space="0" w:color="auto"/>
            <w:bottom w:val="none" w:sz="0" w:space="0" w:color="auto"/>
            <w:right w:val="none" w:sz="0" w:space="0" w:color="auto"/>
          </w:divBdr>
        </w:div>
        <w:div w:id="1180434607">
          <w:marLeft w:val="806"/>
          <w:marRight w:val="0"/>
          <w:marTop w:val="115"/>
          <w:marBottom w:val="0"/>
          <w:divBdr>
            <w:top w:val="none" w:sz="0" w:space="0" w:color="auto"/>
            <w:left w:val="none" w:sz="0" w:space="0" w:color="auto"/>
            <w:bottom w:val="none" w:sz="0" w:space="0" w:color="auto"/>
            <w:right w:val="none" w:sz="0" w:space="0" w:color="auto"/>
          </w:divBdr>
        </w:div>
      </w:divsChild>
    </w:div>
    <w:div w:id="1272590641">
      <w:bodyDiv w:val="1"/>
      <w:marLeft w:val="0"/>
      <w:marRight w:val="0"/>
      <w:marTop w:val="0"/>
      <w:marBottom w:val="0"/>
      <w:divBdr>
        <w:top w:val="none" w:sz="0" w:space="0" w:color="auto"/>
        <w:left w:val="none" w:sz="0" w:space="0" w:color="auto"/>
        <w:bottom w:val="none" w:sz="0" w:space="0" w:color="auto"/>
        <w:right w:val="none" w:sz="0" w:space="0" w:color="auto"/>
      </w:divBdr>
      <w:divsChild>
        <w:div w:id="1738090757">
          <w:marLeft w:val="806"/>
          <w:marRight w:val="0"/>
          <w:marTop w:val="115"/>
          <w:marBottom w:val="0"/>
          <w:divBdr>
            <w:top w:val="none" w:sz="0" w:space="0" w:color="auto"/>
            <w:left w:val="none" w:sz="0" w:space="0" w:color="auto"/>
            <w:bottom w:val="none" w:sz="0" w:space="0" w:color="auto"/>
            <w:right w:val="none" w:sz="0" w:space="0" w:color="auto"/>
          </w:divBdr>
        </w:div>
      </w:divsChild>
    </w:div>
    <w:div w:id="1287657810">
      <w:bodyDiv w:val="1"/>
      <w:marLeft w:val="0"/>
      <w:marRight w:val="0"/>
      <w:marTop w:val="0"/>
      <w:marBottom w:val="0"/>
      <w:divBdr>
        <w:top w:val="none" w:sz="0" w:space="0" w:color="auto"/>
        <w:left w:val="none" w:sz="0" w:space="0" w:color="auto"/>
        <w:bottom w:val="none" w:sz="0" w:space="0" w:color="auto"/>
        <w:right w:val="none" w:sz="0" w:space="0" w:color="auto"/>
      </w:divBdr>
    </w:div>
    <w:div w:id="1393893080">
      <w:bodyDiv w:val="1"/>
      <w:marLeft w:val="0"/>
      <w:marRight w:val="0"/>
      <w:marTop w:val="0"/>
      <w:marBottom w:val="0"/>
      <w:divBdr>
        <w:top w:val="none" w:sz="0" w:space="0" w:color="auto"/>
        <w:left w:val="none" w:sz="0" w:space="0" w:color="auto"/>
        <w:bottom w:val="none" w:sz="0" w:space="0" w:color="auto"/>
        <w:right w:val="none" w:sz="0" w:space="0" w:color="auto"/>
      </w:divBdr>
      <w:divsChild>
        <w:div w:id="1808009819">
          <w:marLeft w:val="806"/>
          <w:marRight w:val="0"/>
          <w:marTop w:val="106"/>
          <w:marBottom w:val="0"/>
          <w:divBdr>
            <w:top w:val="none" w:sz="0" w:space="0" w:color="auto"/>
            <w:left w:val="none" w:sz="0" w:space="0" w:color="auto"/>
            <w:bottom w:val="none" w:sz="0" w:space="0" w:color="auto"/>
            <w:right w:val="none" w:sz="0" w:space="0" w:color="auto"/>
          </w:divBdr>
        </w:div>
      </w:divsChild>
    </w:div>
    <w:div w:id="1435590557">
      <w:bodyDiv w:val="1"/>
      <w:marLeft w:val="0"/>
      <w:marRight w:val="0"/>
      <w:marTop w:val="0"/>
      <w:marBottom w:val="0"/>
      <w:divBdr>
        <w:top w:val="none" w:sz="0" w:space="0" w:color="auto"/>
        <w:left w:val="none" w:sz="0" w:space="0" w:color="auto"/>
        <w:bottom w:val="none" w:sz="0" w:space="0" w:color="auto"/>
        <w:right w:val="none" w:sz="0" w:space="0" w:color="auto"/>
      </w:divBdr>
      <w:divsChild>
        <w:div w:id="25446180">
          <w:marLeft w:val="806"/>
          <w:marRight w:val="0"/>
          <w:marTop w:val="96"/>
          <w:marBottom w:val="0"/>
          <w:divBdr>
            <w:top w:val="none" w:sz="0" w:space="0" w:color="auto"/>
            <w:left w:val="none" w:sz="0" w:space="0" w:color="auto"/>
            <w:bottom w:val="none" w:sz="0" w:space="0" w:color="auto"/>
            <w:right w:val="none" w:sz="0" w:space="0" w:color="auto"/>
          </w:divBdr>
        </w:div>
        <w:div w:id="394860237">
          <w:marLeft w:val="806"/>
          <w:marRight w:val="0"/>
          <w:marTop w:val="96"/>
          <w:marBottom w:val="0"/>
          <w:divBdr>
            <w:top w:val="none" w:sz="0" w:space="0" w:color="auto"/>
            <w:left w:val="none" w:sz="0" w:space="0" w:color="auto"/>
            <w:bottom w:val="none" w:sz="0" w:space="0" w:color="auto"/>
            <w:right w:val="none" w:sz="0" w:space="0" w:color="auto"/>
          </w:divBdr>
        </w:div>
        <w:div w:id="1168980659">
          <w:marLeft w:val="806"/>
          <w:marRight w:val="0"/>
          <w:marTop w:val="96"/>
          <w:marBottom w:val="0"/>
          <w:divBdr>
            <w:top w:val="none" w:sz="0" w:space="0" w:color="auto"/>
            <w:left w:val="none" w:sz="0" w:space="0" w:color="auto"/>
            <w:bottom w:val="none" w:sz="0" w:space="0" w:color="auto"/>
            <w:right w:val="none" w:sz="0" w:space="0" w:color="auto"/>
          </w:divBdr>
        </w:div>
        <w:div w:id="1240410059">
          <w:marLeft w:val="806"/>
          <w:marRight w:val="0"/>
          <w:marTop w:val="96"/>
          <w:marBottom w:val="0"/>
          <w:divBdr>
            <w:top w:val="none" w:sz="0" w:space="0" w:color="auto"/>
            <w:left w:val="none" w:sz="0" w:space="0" w:color="auto"/>
            <w:bottom w:val="none" w:sz="0" w:space="0" w:color="auto"/>
            <w:right w:val="none" w:sz="0" w:space="0" w:color="auto"/>
          </w:divBdr>
        </w:div>
        <w:div w:id="1300527174">
          <w:marLeft w:val="806"/>
          <w:marRight w:val="0"/>
          <w:marTop w:val="96"/>
          <w:marBottom w:val="0"/>
          <w:divBdr>
            <w:top w:val="none" w:sz="0" w:space="0" w:color="auto"/>
            <w:left w:val="none" w:sz="0" w:space="0" w:color="auto"/>
            <w:bottom w:val="none" w:sz="0" w:space="0" w:color="auto"/>
            <w:right w:val="none" w:sz="0" w:space="0" w:color="auto"/>
          </w:divBdr>
        </w:div>
        <w:div w:id="1916158310">
          <w:marLeft w:val="806"/>
          <w:marRight w:val="0"/>
          <w:marTop w:val="96"/>
          <w:marBottom w:val="0"/>
          <w:divBdr>
            <w:top w:val="none" w:sz="0" w:space="0" w:color="auto"/>
            <w:left w:val="none" w:sz="0" w:space="0" w:color="auto"/>
            <w:bottom w:val="none" w:sz="0" w:space="0" w:color="auto"/>
            <w:right w:val="none" w:sz="0" w:space="0" w:color="auto"/>
          </w:divBdr>
        </w:div>
        <w:div w:id="1966346184">
          <w:marLeft w:val="806"/>
          <w:marRight w:val="0"/>
          <w:marTop w:val="96"/>
          <w:marBottom w:val="0"/>
          <w:divBdr>
            <w:top w:val="none" w:sz="0" w:space="0" w:color="auto"/>
            <w:left w:val="none" w:sz="0" w:space="0" w:color="auto"/>
            <w:bottom w:val="none" w:sz="0" w:space="0" w:color="auto"/>
            <w:right w:val="none" w:sz="0" w:space="0" w:color="auto"/>
          </w:divBdr>
        </w:div>
        <w:div w:id="1984121159">
          <w:marLeft w:val="806"/>
          <w:marRight w:val="0"/>
          <w:marTop w:val="96"/>
          <w:marBottom w:val="0"/>
          <w:divBdr>
            <w:top w:val="none" w:sz="0" w:space="0" w:color="auto"/>
            <w:left w:val="none" w:sz="0" w:space="0" w:color="auto"/>
            <w:bottom w:val="none" w:sz="0" w:space="0" w:color="auto"/>
            <w:right w:val="none" w:sz="0" w:space="0" w:color="auto"/>
          </w:divBdr>
        </w:div>
      </w:divsChild>
    </w:div>
    <w:div w:id="1673340189">
      <w:bodyDiv w:val="1"/>
      <w:marLeft w:val="0"/>
      <w:marRight w:val="0"/>
      <w:marTop w:val="0"/>
      <w:marBottom w:val="0"/>
      <w:divBdr>
        <w:top w:val="none" w:sz="0" w:space="0" w:color="auto"/>
        <w:left w:val="none" w:sz="0" w:space="0" w:color="auto"/>
        <w:bottom w:val="none" w:sz="0" w:space="0" w:color="auto"/>
        <w:right w:val="none" w:sz="0" w:space="0" w:color="auto"/>
      </w:divBdr>
      <w:divsChild>
        <w:div w:id="1936741226">
          <w:marLeft w:val="0"/>
          <w:marRight w:val="0"/>
          <w:marTop w:val="0"/>
          <w:marBottom w:val="0"/>
          <w:divBdr>
            <w:top w:val="none" w:sz="0" w:space="0" w:color="auto"/>
            <w:left w:val="none" w:sz="0" w:space="0" w:color="auto"/>
            <w:bottom w:val="none" w:sz="0" w:space="0" w:color="auto"/>
            <w:right w:val="none" w:sz="0" w:space="0" w:color="auto"/>
          </w:divBdr>
        </w:div>
        <w:div w:id="813571633">
          <w:marLeft w:val="0"/>
          <w:marRight w:val="0"/>
          <w:marTop w:val="0"/>
          <w:marBottom w:val="0"/>
          <w:divBdr>
            <w:top w:val="none" w:sz="0" w:space="0" w:color="auto"/>
            <w:left w:val="none" w:sz="0" w:space="0" w:color="auto"/>
            <w:bottom w:val="none" w:sz="0" w:space="0" w:color="auto"/>
            <w:right w:val="none" w:sz="0" w:space="0" w:color="auto"/>
          </w:divBdr>
        </w:div>
        <w:div w:id="1475223507">
          <w:marLeft w:val="0"/>
          <w:marRight w:val="0"/>
          <w:marTop w:val="0"/>
          <w:marBottom w:val="0"/>
          <w:divBdr>
            <w:top w:val="none" w:sz="0" w:space="0" w:color="auto"/>
            <w:left w:val="none" w:sz="0" w:space="0" w:color="auto"/>
            <w:bottom w:val="none" w:sz="0" w:space="0" w:color="auto"/>
            <w:right w:val="none" w:sz="0" w:space="0" w:color="auto"/>
          </w:divBdr>
        </w:div>
      </w:divsChild>
    </w:div>
    <w:div w:id="1767843437">
      <w:bodyDiv w:val="1"/>
      <w:marLeft w:val="0"/>
      <w:marRight w:val="0"/>
      <w:marTop w:val="0"/>
      <w:marBottom w:val="0"/>
      <w:divBdr>
        <w:top w:val="none" w:sz="0" w:space="0" w:color="auto"/>
        <w:left w:val="none" w:sz="0" w:space="0" w:color="auto"/>
        <w:bottom w:val="none" w:sz="0" w:space="0" w:color="auto"/>
        <w:right w:val="none" w:sz="0" w:space="0" w:color="auto"/>
      </w:divBdr>
      <w:divsChild>
        <w:div w:id="507596978">
          <w:marLeft w:val="806"/>
          <w:marRight w:val="0"/>
          <w:marTop w:val="96"/>
          <w:marBottom w:val="0"/>
          <w:divBdr>
            <w:top w:val="none" w:sz="0" w:space="0" w:color="auto"/>
            <w:left w:val="none" w:sz="0" w:space="0" w:color="auto"/>
            <w:bottom w:val="none" w:sz="0" w:space="0" w:color="auto"/>
            <w:right w:val="none" w:sz="0" w:space="0" w:color="auto"/>
          </w:divBdr>
        </w:div>
        <w:div w:id="1422262818">
          <w:marLeft w:val="806"/>
          <w:marRight w:val="0"/>
          <w:marTop w:val="96"/>
          <w:marBottom w:val="0"/>
          <w:divBdr>
            <w:top w:val="none" w:sz="0" w:space="0" w:color="auto"/>
            <w:left w:val="none" w:sz="0" w:space="0" w:color="auto"/>
            <w:bottom w:val="none" w:sz="0" w:space="0" w:color="auto"/>
            <w:right w:val="none" w:sz="0" w:space="0" w:color="auto"/>
          </w:divBdr>
        </w:div>
        <w:div w:id="1451850444">
          <w:marLeft w:val="806"/>
          <w:marRight w:val="0"/>
          <w:marTop w:val="96"/>
          <w:marBottom w:val="0"/>
          <w:divBdr>
            <w:top w:val="none" w:sz="0" w:space="0" w:color="auto"/>
            <w:left w:val="none" w:sz="0" w:space="0" w:color="auto"/>
            <w:bottom w:val="none" w:sz="0" w:space="0" w:color="auto"/>
            <w:right w:val="none" w:sz="0" w:space="0" w:color="auto"/>
          </w:divBdr>
        </w:div>
        <w:div w:id="1554729842">
          <w:marLeft w:val="806"/>
          <w:marRight w:val="0"/>
          <w:marTop w:val="96"/>
          <w:marBottom w:val="0"/>
          <w:divBdr>
            <w:top w:val="none" w:sz="0" w:space="0" w:color="auto"/>
            <w:left w:val="none" w:sz="0" w:space="0" w:color="auto"/>
            <w:bottom w:val="none" w:sz="0" w:space="0" w:color="auto"/>
            <w:right w:val="none" w:sz="0" w:space="0" w:color="auto"/>
          </w:divBdr>
        </w:div>
        <w:div w:id="1737387839">
          <w:marLeft w:val="806"/>
          <w:marRight w:val="0"/>
          <w:marTop w:val="96"/>
          <w:marBottom w:val="0"/>
          <w:divBdr>
            <w:top w:val="none" w:sz="0" w:space="0" w:color="auto"/>
            <w:left w:val="none" w:sz="0" w:space="0" w:color="auto"/>
            <w:bottom w:val="none" w:sz="0" w:space="0" w:color="auto"/>
            <w:right w:val="none" w:sz="0" w:space="0" w:color="auto"/>
          </w:divBdr>
        </w:div>
        <w:div w:id="1809004917">
          <w:marLeft w:val="806"/>
          <w:marRight w:val="0"/>
          <w:marTop w:val="96"/>
          <w:marBottom w:val="0"/>
          <w:divBdr>
            <w:top w:val="none" w:sz="0" w:space="0" w:color="auto"/>
            <w:left w:val="none" w:sz="0" w:space="0" w:color="auto"/>
            <w:bottom w:val="none" w:sz="0" w:space="0" w:color="auto"/>
            <w:right w:val="none" w:sz="0" w:space="0" w:color="auto"/>
          </w:divBdr>
        </w:div>
        <w:div w:id="1828403207">
          <w:marLeft w:val="806"/>
          <w:marRight w:val="0"/>
          <w:marTop w:val="96"/>
          <w:marBottom w:val="0"/>
          <w:divBdr>
            <w:top w:val="none" w:sz="0" w:space="0" w:color="auto"/>
            <w:left w:val="none" w:sz="0" w:space="0" w:color="auto"/>
            <w:bottom w:val="none" w:sz="0" w:space="0" w:color="auto"/>
            <w:right w:val="none" w:sz="0" w:space="0" w:color="auto"/>
          </w:divBdr>
        </w:div>
        <w:div w:id="2035108821">
          <w:marLeft w:val="806"/>
          <w:marRight w:val="0"/>
          <w:marTop w:val="96"/>
          <w:marBottom w:val="0"/>
          <w:divBdr>
            <w:top w:val="none" w:sz="0" w:space="0" w:color="auto"/>
            <w:left w:val="none" w:sz="0" w:space="0" w:color="auto"/>
            <w:bottom w:val="none" w:sz="0" w:space="0" w:color="auto"/>
            <w:right w:val="none" w:sz="0" w:space="0" w:color="auto"/>
          </w:divBdr>
        </w:div>
      </w:divsChild>
    </w:div>
    <w:div w:id="1938712694">
      <w:bodyDiv w:val="1"/>
      <w:marLeft w:val="0"/>
      <w:marRight w:val="0"/>
      <w:marTop w:val="0"/>
      <w:marBottom w:val="0"/>
      <w:divBdr>
        <w:top w:val="none" w:sz="0" w:space="0" w:color="auto"/>
        <w:left w:val="none" w:sz="0" w:space="0" w:color="auto"/>
        <w:bottom w:val="none" w:sz="0" w:space="0" w:color="auto"/>
        <w:right w:val="none" w:sz="0" w:space="0" w:color="auto"/>
      </w:divBdr>
      <w:divsChild>
        <w:div w:id="22874557">
          <w:marLeft w:val="806"/>
          <w:marRight w:val="0"/>
          <w:marTop w:val="115"/>
          <w:marBottom w:val="0"/>
          <w:divBdr>
            <w:top w:val="none" w:sz="0" w:space="0" w:color="auto"/>
            <w:left w:val="none" w:sz="0" w:space="0" w:color="auto"/>
            <w:bottom w:val="none" w:sz="0" w:space="0" w:color="auto"/>
            <w:right w:val="none" w:sz="0" w:space="0" w:color="auto"/>
          </w:divBdr>
        </w:div>
        <w:div w:id="631904868">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EC89D8-9E34-4F8A-AAB3-FBD8332AD02F}"/>
</file>

<file path=customXml/itemProps2.xml><?xml version="1.0" encoding="utf-8"?>
<ds:datastoreItem xmlns:ds="http://schemas.openxmlformats.org/officeDocument/2006/customXml" ds:itemID="{C2F958FE-38C9-4CD5-AD30-F70D44C8C236}"/>
</file>

<file path=customXml/itemProps3.xml><?xml version="1.0" encoding="utf-8"?>
<ds:datastoreItem xmlns:ds="http://schemas.openxmlformats.org/officeDocument/2006/customXml" ds:itemID="{E5DA15D1-600C-4639-B745-F40A9984E52E}"/>
</file>

<file path=customXml/itemProps4.xml><?xml version="1.0" encoding="utf-8"?>
<ds:datastoreItem xmlns:ds="http://schemas.openxmlformats.org/officeDocument/2006/customXml" ds:itemID="{4F45DF1F-EEAE-40A3-931A-9B6F0D774B82}"/>
</file>

<file path=docProps/app.xml><?xml version="1.0" encoding="utf-8"?>
<Properties xmlns="http://schemas.openxmlformats.org/officeDocument/2006/extended-properties" xmlns:vt="http://schemas.openxmlformats.org/officeDocument/2006/docPropsVTypes">
  <Template>Normal</Template>
  <TotalTime>46</TotalTime>
  <Pages>6</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15739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PC</dc:creator>
  <cp:lastModifiedBy>ADMIN</cp:lastModifiedBy>
  <cp:revision>20</cp:revision>
  <cp:lastPrinted>2016-10-19T03:03:00Z</cp:lastPrinted>
  <dcterms:created xsi:type="dcterms:W3CDTF">2016-10-17T11:31:00Z</dcterms:created>
  <dcterms:modified xsi:type="dcterms:W3CDTF">2016-10-19T03:09:00Z</dcterms:modified>
</cp:coreProperties>
</file>